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D39" w:rsidRDefault="00B15D39" w:rsidP="00B15D39">
      <w:pPr>
        <w:jc w:val="center"/>
        <w:rPr>
          <w:rFonts w:ascii="Calibri" w:hAnsi="Calibri"/>
          <w:b/>
          <w:sz w:val="28"/>
          <w:szCs w:val="28"/>
        </w:rPr>
      </w:pPr>
      <w:r>
        <w:rPr>
          <w:rFonts w:ascii="Calibri" w:hAnsi="Calibri"/>
          <w:b/>
          <w:sz w:val="28"/>
          <w:szCs w:val="28"/>
        </w:rPr>
        <w:t xml:space="preserve">SACRO </w:t>
      </w:r>
      <w:r w:rsidR="00E16C2B">
        <w:rPr>
          <w:rFonts w:ascii="Calibri" w:hAnsi="Calibri"/>
          <w:b/>
          <w:sz w:val="28"/>
          <w:szCs w:val="28"/>
        </w:rPr>
        <w:t xml:space="preserve">TRIDUO PASQUALE DELLA PASSIONE </w:t>
      </w:r>
      <w:r>
        <w:rPr>
          <w:rFonts w:ascii="Calibri" w:hAnsi="Calibri"/>
          <w:b/>
          <w:sz w:val="28"/>
          <w:szCs w:val="28"/>
        </w:rPr>
        <w:t xml:space="preserve">E </w:t>
      </w:r>
      <w:r w:rsidR="00E16C2B">
        <w:rPr>
          <w:rFonts w:ascii="Calibri" w:hAnsi="Calibri"/>
          <w:b/>
          <w:sz w:val="28"/>
          <w:szCs w:val="28"/>
        </w:rPr>
        <w:t xml:space="preserve">DELLA </w:t>
      </w:r>
      <w:r>
        <w:rPr>
          <w:rFonts w:ascii="Calibri" w:hAnsi="Calibri"/>
          <w:b/>
          <w:sz w:val="28"/>
          <w:szCs w:val="28"/>
        </w:rPr>
        <w:t xml:space="preserve">RISURREZIONE </w:t>
      </w:r>
      <w:r w:rsidR="00E16C2B">
        <w:rPr>
          <w:rFonts w:ascii="Calibri" w:hAnsi="Calibri"/>
          <w:b/>
          <w:sz w:val="28"/>
          <w:szCs w:val="28"/>
        </w:rPr>
        <w:t>DEL SIGNORE</w:t>
      </w:r>
    </w:p>
    <w:p w:rsidR="00E16C2B" w:rsidRDefault="00E16C2B" w:rsidP="00E16C2B">
      <w:pPr>
        <w:jc w:val="center"/>
        <w:rPr>
          <w:rFonts w:ascii="Calibri" w:hAnsi="Calibri"/>
          <w:b/>
          <w:sz w:val="28"/>
          <w:szCs w:val="28"/>
        </w:rPr>
      </w:pPr>
      <w:r>
        <w:rPr>
          <w:rFonts w:ascii="Calibri" w:hAnsi="Calibri"/>
          <w:b/>
          <w:sz w:val="28"/>
          <w:szCs w:val="28"/>
        </w:rPr>
        <w:t>NEL</w:t>
      </w:r>
      <w:r w:rsidRPr="00B15D39">
        <w:rPr>
          <w:rFonts w:ascii="Calibri" w:hAnsi="Calibri"/>
          <w:b/>
          <w:sz w:val="28"/>
          <w:szCs w:val="28"/>
        </w:rPr>
        <w:t xml:space="preserve">LA SETTIMANA AUTENTICA </w:t>
      </w:r>
      <w:r>
        <w:rPr>
          <w:rFonts w:ascii="Calibri" w:hAnsi="Calibri"/>
          <w:b/>
          <w:sz w:val="28"/>
          <w:szCs w:val="28"/>
        </w:rPr>
        <w:t>AMBROSIANA</w:t>
      </w:r>
      <w:r w:rsidR="00451792">
        <w:rPr>
          <w:rFonts w:ascii="Calibri" w:hAnsi="Calibri"/>
          <w:b/>
          <w:sz w:val="28"/>
          <w:szCs w:val="28"/>
        </w:rPr>
        <w:t xml:space="preserve"> </w:t>
      </w:r>
      <w:r>
        <w:rPr>
          <w:rFonts w:ascii="Calibri" w:hAnsi="Calibri"/>
          <w:b/>
          <w:sz w:val="28"/>
          <w:szCs w:val="28"/>
        </w:rPr>
        <w:t>/</w:t>
      </w:r>
      <w:r w:rsidRPr="00451792">
        <w:rPr>
          <w:rFonts w:ascii="Calibri" w:hAnsi="Calibri"/>
          <w:b/>
          <w:sz w:val="28"/>
          <w:szCs w:val="28"/>
          <w:u w:val="single"/>
        </w:rPr>
        <w:t>1</w:t>
      </w:r>
    </w:p>
    <w:p w:rsidR="001D5665" w:rsidRDefault="001D5665" w:rsidP="001D5665">
      <w:pPr>
        <w:pStyle w:val="Corpo"/>
        <w:jc w:val="center"/>
        <w:rPr>
          <w:rFonts w:ascii="Calibri" w:hAnsi="Calibri"/>
          <w:b/>
          <w:bCs/>
          <w:spacing w:val="-3"/>
          <w:sz w:val="28"/>
          <w:szCs w:val="28"/>
        </w:rPr>
      </w:pPr>
    </w:p>
    <w:p w:rsidR="001D5665" w:rsidRPr="001D5665" w:rsidRDefault="001D5665" w:rsidP="001D5665">
      <w:pPr>
        <w:pStyle w:val="Corpo"/>
        <w:jc w:val="center"/>
        <w:rPr>
          <w:rFonts w:ascii="Calibri" w:hAnsi="Calibri"/>
          <w:b/>
          <w:bCs/>
          <w:spacing w:val="-3"/>
          <w:sz w:val="24"/>
          <w:szCs w:val="24"/>
        </w:rPr>
      </w:pPr>
    </w:p>
    <w:p w:rsidR="001D5665" w:rsidRPr="009F53AC" w:rsidRDefault="001D5665" w:rsidP="009F53AC">
      <w:pPr>
        <w:pBdr>
          <w:top w:val="single" w:sz="4" w:space="1" w:color="auto"/>
          <w:left w:val="single" w:sz="4" w:space="4" w:color="auto"/>
          <w:bottom w:val="single" w:sz="4" w:space="1" w:color="auto"/>
          <w:right w:val="single" w:sz="4" w:space="4" w:color="auto"/>
        </w:pBdr>
        <w:jc w:val="center"/>
        <w:rPr>
          <w:rFonts w:ascii="Calibri" w:hAnsi="Calibri"/>
          <w:b/>
          <w:sz w:val="28"/>
          <w:szCs w:val="28"/>
        </w:rPr>
      </w:pPr>
      <w:r>
        <w:rPr>
          <w:rFonts w:ascii="Calibri" w:hAnsi="Calibri"/>
          <w:b/>
          <w:sz w:val="28"/>
          <w:szCs w:val="28"/>
        </w:rPr>
        <w:t>LA SETTIMANA AUTENTICA</w:t>
      </w:r>
    </w:p>
    <w:p w:rsidR="009C0AB1" w:rsidRPr="009C0AB1" w:rsidRDefault="009C0AB1" w:rsidP="009C0AB1"/>
    <w:p w:rsidR="002B5834" w:rsidRDefault="00E16C2B" w:rsidP="00AE0FC9">
      <w:pPr>
        <w:jc w:val="both"/>
        <w:rPr>
          <w:rFonts w:ascii="Calibri" w:hAnsi="Calibri"/>
        </w:rPr>
      </w:pPr>
      <w:r>
        <w:rPr>
          <w:rFonts w:ascii="Calibri" w:hAnsi="Calibri"/>
        </w:rPr>
        <w:t>La S</w:t>
      </w:r>
      <w:r w:rsidR="009C0AB1" w:rsidRPr="00B15D39">
        <w:rPr>
          <w:rFonts w:ascii="Calibri" w:hAnsi="Calibri"/>
        </w:rPr>
        <w:t xml:space="preserve">ettimana </w:t>
      </w:r>
      <w:r>
        <w:rPr>
          <w:rFonts w:ascii="Calibri" w:hAnsi="Calibri"/>
        </w:rPr>
        <w:t>Aute</w:t>
      </w:r>
      <w:r w:rsidRPr="00B417EA">
        <w:rPr>
          <w:rFonts w:ascii="Calibri" w:hAnsi="Calibri"/>
        </w:rPr>
        <w:t>ntica</w:t>
      </w:r>
      <w:r w:rsidR="00416754" w:rsidRPr="00B417EA">
        <w:rPr>
          <w:rFonts w:ascii="Calibri" w:hAnsi="Calibri"/>
        </w:rPr>
        <w:t xml:space="preserve"> </w:t>
      </w:r>
      <w:r w:rsidR="009C0AB1" w:rsidRPr="00B417EA">
        <w:rPr>
          <w:rFonts w:ascii="Calibri" w:hAnsi="Calibri"/>
        </w:rPr>
        <w:t>ini</w:t>
      </w:r>
      <w:r w:rsidR="009C0AB1" w:rsidRPr="00B15D39">
        <w:rPr>
          <w:rFonts w:ascii="Calibri" w:hAnsi="Calibri"/>
        </w:rPr>
        <w:t>zia con i primi vesp</w:t>
      </w:r>
      <w:r w:rsidR="004D3DDD">
        <w:rPr>
          <w:rFonts w:ascii="Calibri" w:hAnsi="Calibri"/>
        </w:rPr>
        <w:t>ri della domenica delle palme</w:t>
      </w:r>
      <w:r w:rsidR="009C0AB1" w:rsidRPr="00B15D39">
        <w:rPr>
          <w:rFonts w:ascii="Calibri" w:hAnsi="Calibri"/>
        </w:rPr>
        <w:t xml:space="preserve"> e</w:t>
      </w:r>
      <w:r w:rsidR="002B5834">
        <w:rPr>
          <w:rFonts w:ascii="Calibri" w:hAnsi="Calibri"/>
        </w:rPr>
        <w:t xml:space="preserve"> termina con i secondi vespri della domenica della Pasqua di Risurrezione; al suo interno si distingue il Triduo Pasquale.</w:t>
      </w:r>
    </w:p>
    <w:p w:rsidR="009E0B9C" w:rsidRPr="00454B2A" w:rsidRDefault="002B5834" w:rsidP="002B5834">
      <w:pPr>
        <w:jc w:val="both"/>
        <w:rPr>
          <w:rFonts w:ascii="Calibri" w:hAnsi="Calibri"/>
        </w:rPr>
      </w:pPr>
      <w:r w:rsidRPr="000536BF">
        <w:rPr>
          <w:rFonts w:ascii="Calibri" w:hAnsi="Calibri"/>
        </w:rPr>
        <w:t>T</w:t>
      </w:r>
      <w:r w:rsidR="009E0B9C" w:rsidRPr="000536BF">
        <w:rPr>
          <w:rFonts w:ascii="Calibri" w:hAnsi="Calibri"/>
        </w:rPr>
        <w:t xml:space="preserve">ale Settimana viene definita come Autentica in quanto </w:t>
      </w:r>
      <w:r w:rsidRPr="000536BF">
        <w:rPr>
          <w:rFonts w:ascii="Calibri" w:hAnsi="Calibri"/>
        </w:rPr>
        <w:t xml:space="preserve">è il cuore dell’intero anno </w:t>
      </w:r>
      <w:r w:rsidR="00A86ED2" w:rsidRPr="000536BF">
        <w:rPr>
          <w:rFonts w:ascii="Calibri" w:hAnsi="Calibri"/>
        </w:rPr>
        <w:t>liturgico, la fonte della vita e della preghiera cristiana, l’origine di ogni festa e il modello d</w:t>
      </w:r>
      <w:r w:rsidR="00A158CB" w:rsidRPr="000536BF">
        <w:rPr>
          <w:rFonts w:ascii="Calibri" w:hAnsi="Calibri"/>
        </w:rPr>
        <w:t>i ogni altra settimana</w:t>
      </w:r>
      <w:r w:rsidR="00811811" w:rsidRPr="000536BF">
        <w:rPr>
          <w:rFonts w:ascii="Calibri" w:hAnsi="Calibri"/>
        </w:rPr>
        <w:t>: come la Pasqua è il culmine</w:t>
      </w:r>
      <w:r w:rsidR="00F25FDC" w:rsidRPr="000536BF">
        <w:rPr>
          <w:rFonts w:ascii="Calibri" w:hAnsi="Calibri"/>
        </w:rPr>
        <w:t xml:space="preserve"> della Settimana Autentica, così ogni settimana ha il suo centro nella Domenica, la Pa</w:t>
      </w:r>
      <w:r w:rsidR="00F25FDC" w:rsidRPr="00454B2A">
        <w:rPr>
          <w:rFonts w:ascii="Calibri" w:hAnsi="Calibri"/>
        </w:rPr>
        <w:t>squa settimanale.</w:t>
      </w:r>
      <w:r w:rsidR="00256E66" w:rsidRPr="00454B2A">
        <w:rPr>
          <w:rFonts w:ascii="Calibri" w:hAnsi="Calibri"/>
        </w:rPr>
        <w:t xml:space="preserve"> </w:t>
      </w:r>
    </w:p>
    <w:p w:rsidR="00614F80" w:rsidRPr="00454B2A" w:rsidRDefault="00256E66" w:rsidP="00AB4143">
      <w:pPr>
        <w:jc w:val="both"/>
        <w:rPr>
          <w:rFonts w:ascii="Calibri" w:hAnsi="Calibri"/>
        </w:rPr>
      </w:pPr>
      <w:r w:rsidRPr="00454B2A">
        <w:rPr>
          <w:rFonts w:ascii="Calibri" w:hAnsi="Calibri"/>
        </w:rPr>
        <w:t>All’interno della Settimana Santa è collocato il Triduo Pasquale, i cui tre giorni vanno calcolati</w:t>
      </w:r>
      <w:r w:rsidR="00AB4143" w:rsidRPr="00454B2A">
        <w:rPr>
          <w:rFonts w:ascii="Calibri" w:hAnsi="Calibri"/>
        </w:rPr>
        <w:t xml:space="preserve"> nel seguente modo:</w:t>
      </w:r>
    </w:p>
    <w:p w:rsidR="00614F80" w:rsidRPr="00454B2A" w:rsidRDefault="00AB4143" w:rsidP="00454B2A">
      <w:pPr>
        <w:pStyle w:val="Paragrafoelenco"/>
        <w:numPr>
          <w:ilvl w:val="0"/>
          <w:numId w:val="20"/>
        </w:numPr>
        <w:jc w:val="both"/>
        <w:rPr>
          <w:rFonts w:ascii="Calibri" w:hAnsi="Calibri"/>
        </w:rPr>
      </w:pPr>
      <w:r w:rsidRPr="00454B2A">
        <w:rPr>
          <w:rFonts w:ascii="Calibri" w:hAnsi="Calibri"/>
        </w:rPr>
        <w:t xml:space="preserve"> </w:t>
      </w:r>
      <w:proofErr w:type="gramStart"/>
      <w:r w:rsidRPr="00454B2A">
        <w:rPr>
          <w:rFonts w:ascii="Calibri" w:hAnsi="Calibri"/>
        </w:rPr>
        <w:t>il</w:t>
      </w:r>
      <w:proofErr w:type="gramEnd"/>
      <w:r w:rsidRPr="00454B2A">
        <w:rPr>
          <w:rFonts w:ascii="Calibri" w:hAnsi="Calibri"/>
        </w:rPr>
        <w:t xml:space="preserve"> primo giorno va dalla Messa </w:t>
      </w:r>
      <w:r w:rsidRPr="00454B2A">
        <w:rPr>
          <w:rFonts w:ascii="Calibri" w:hAnsi="Calibri"/>
          <w:i/>
          <w:iCs/>
        </w:rPr>
        <w:t xml:space="preserve">in Cena Domini </w:t>
      </w:r>
      <w:r w:rsidRPr="00454B2A">
        <w:rPr>
          <w:rFonts w:ascii="Calibri" w:hAnsi="Calibri"/>
        </w:rPr>
        <w:t xml:space="preserve">fino alla </w:t>
      </w:r>
      <w:r w:rsidR="00454B2A" w:rsidRPr="00454B2A">
        <w:rPr>
          <w:rFonts w:ascii="Calibri" w:hAnsi="Calibri"/>
        </w:rPr>
        <w:t xml:space="preserve">celebrazione vespertina </w:t>
      </w:r>
      <w:proofErr w:type="spellStart"/>
      <w:r w:rsidR="00454B2A" w:rsidRPr="00454B2A">
        <w:rPr>
          <w:rFonts w:ascii="Calibri" w:hAnsi="Calibri"/>
        </w:rPr>
        <w:t>dellla</w:t>
      </w:r>
      <w:proofErr w:type="spellEnd"/>
      <w:r w:rsidR="00454B2A" w:rsidRPr="00454B2A">
        <w:rPr>
          <w:rFonts w:ascii="Calibri" w:hAnsi="Calibri"/>
        </w:rPr>
        <w:t xml:space="preserve"> Deposizione nella sera del Venerdì Santo</w:t>
      </w:r>
      <w:r w:rsidR="00614F80" w:rsidRPr="00454B2A">
        <w:rPr>
          <w:rFonts w:ascii="Calibri" w:hAnsi="Calibri"/>
        </w:rPr>
        <w:t xml:space="preserve"> e ci invita a contemplare il Signore Gesù tradito, giudicato, condannato con tutta la Sua Passione</w:t>
      </w:r>
      <w:r w:rsidRPr="00454B2A">
        <w:rPr>
          <w:rFonts w:ascii="Calibri" w:hAnsi="Calibri"/>
        </w:rPr>
        <w:t xml:space="preserve"> </w:t>
      </w:r>
    </w:p>
    <w:p w:rsidR="00614F80" w:rsidRPr="00454B2A" w:rsidRDefault="00AB4143" w:rsidP="00454B2A">
      <w:pPr>
        <w:pStyle w:val="Paragrafoelenco"/>
        <w:numPr>
          <w:ilvl w:val="0"/>
          <w:numId w:val="20"/>
        </w:numPr>
        <w:jc w:val="both"/>
        <w:rPr>
          <w:rFonts w:ascii="Calibri" w:hAnsi="Calibri"/>
        </w:rPr>
      </w:pPr>
      <w:proofErr w:type="gramStart"/>
      <w:r w:rsidRPr="00454B2A">
        <w:rPr>
          <w:rFonts w:ascii="Calibri" w:hAnsi="Calibri"/>
        </w:rPr>
        <w:t>il</w:t>
      </w:r>
      <w:proofErr w:type="gramEnd"/>
      <w:r w:rsidRPr="00454B2A">
        <w:rPr>
          <w:rFonts w:ascii="Calibri" w:hAnsi="Calibri"/>
        </w:rPr>
        <w:t xml:space="preserve"> secondo giorno prosegue fin</w:t>
      </w:r>
      <w:r w:rsidR="002C7974" w:rsidRPr="00454B2A">
        <w:rPr>
          <w:rFonts w:ascii="Calibri" w:hAnsi="Calibri"/>
        </w:rPr>
        <w:t>o alla serata del Sabato Santo; al centro di questo tempo si trova il Cristo morto e sepolto, siamo invitati a un atteggiamento di silenzio e di attesa</w:t>
      </w:r>
    </w:p>
    <w:p w:rsidR="00256E66" w:rsidRPr="00454B2A" w:rsidRDefault="00AB4143" w:rsidP="00614F80">
      <w:pPr>
        <w:pStyle w:val="Paragrafoelenco"/>
        <w:numPr>
          <w:ilvl w:val="0"/>
          <w:numId w:val="20"/>
        </w:numPr>
        <w:jc w:val="both"/>
        <w:rPr>
          <w:rFonts w:ascii="Calibri" w:hAnsi="Calibri"/>
        </w:rPr>
      </w:pPr>
      <w:proofErr w:type="gramStart"/>
      <w:r w:rsidRPr="00454B2A">
        <w:rPr>
          <w:rFonts w:ascii="Calibri" w:hAnsi="Calibri"/>
        </w:rPr>
        <w:t>il</w:t>
      </w:r>
      <w:proofErr w:type="gramEnd"/>
      <w:r w:rsidRPr="00454B2A">
        <w:rPr>
          <w:rFonts w:ascii="Calibri" w:hAnsi="Calibri"/>
        </w:rPr>
        <w:t xml:space="preserve"> terzo giorno comincia con la solenne Veglia Pasquale e termina con i secondi vespri che chiud</w:t>
      </w:r>
      <w:r w:rsidR="002C7974" w:rsidRPr="00454B2A">
        <w:rPr>
          <w:rFonts w:ascii="Calibri" w:hAnsi="Calibri"/>
        </w:rPr>
        <w:t>ono la Domenica di Resurrezione; è il giorno della grande festa per il Risorto, della celebrazione del Vivente che ha trionfato sulla morte.</w:t>
      </w:r>
    </w:p>
    <w:p w:rsidR="009C0AB1" w:rsidRPr="00B15D39" w:rsidRDefault="009C0AB1" w:rsidP="00AE0FC9">
      <w:pPr>
        <w:jc w:val="both"/>
        <w:rPr>
          <w:rFonts w:ascii="Calibri" w:hAnsi="Calibri"/>
        </w:rPr>
      </w:pPr>
      <w:r w:rsidRPr="00B15D39">
        <w:rPr>
          <w:rFonts w:ascii="Calibri" w:hAnsi="Calibri"/>
        </w:rPr>
        <w:t xml:space="preserve">Le indicazioni generali vengono riportate dalla “Guida pastorale per le celebrazioni liturgiche”; si veda anche NUALCA </w:t>
      </w:r>
      <w:r w:rsidR="00C62EA4" w:rsidRPr="00B15D39">
        <w:rPr>
          <w:rFonts w:ascii="Calibri" w:hAnsi="Calibri"/>
        </w:rPr>
        <w:t xml:space="preserve">2008 </w:t>
      </w:r>
      <w:r w:rsidRPr="00B15D39">
        <w:rPr>
          <w:rFonts w:ascii="Calibri" w:hAnsi="Calibri"/>
        </w:rPr>
        <w:t>[</w:t>
      </w:r>
      <w:r w:rsidRPr="00B15D39">
        <w:rPr>
          <w:rFonts w:ascii="Calibri" w:hAnsi="Calibri"/>
          <w:i/>
        </w:rPr>
        <w:t>Norme universali per l’ordinamento dell’anno liturgico e del calendario ambrosiano</w:t>
      </w:r>
      <w:r w:rsidRPr="00B15D39">
        <w:rPr>
          <w:rFonts w:ascii="Calibri" w:hAnsi="Calibri"/>
        </w:rPr>
        <w:t>]</w:t>
      </w:r>
      <w:r w:rsidR="00C62EA4" w:rsidRPr="00B15D39">
        <w:rPr>
          <w:rFonts w:ascii="Calibri" w:hAnsi="Calibri"/>
        </w:rPr>
        <w:t>, nn. 15-18</w:t>
      </w:r>
      <w:r w:rsidRPr="00B15D39">
        <w:rPr>
          <w:rFonts w:ascii="Calibri" w:hAnsi="Calibri"/>
        </w:rPr>
        <w:t>, che riportiamo di seguito.</w:t>
      </w:r>
    </w:p>
    <w:p w:rsidR="009C0AB1" w:rsidRPr="00B15D39" w:rsidRDefault="009C0AB1" w:rsidP="00E14157">
      <w:pPr>
        <w:jc w:val="both"/>
        <w:rPr>
          <w:rFonts w:ascii="Calibri" w:hAnsi="Calibri"/>
        </w:rPr>
      </w:pPr>
    </w:p>
    <w:p w:rsidR="009C0AB1" w:rsidRPr="00B15D39" w:rsidRDefault="00C62EA4" w:rsidP="00BD5D69">
      <w:pPr>
        <w:ind w:left="708"/>
        <w:jc w:val="both"/>
        <w:rPr>
          <w:rFonts w:ascii="Calibri" w:hAnsi="Calibri"/>
        </w:rPr>
      </w:pPr>
      <w:r w:rsidRPr="00B15D39">
        <w:rPr>
          <w:rFonts w:ascii="Calibri" w:hAnsi="Calibri"/>
        </w:rPr>
        <w:t>15</w:t>
      </w:r>
      <w:r w:rsidR="001D5665">
        <w:rPr>
          <w:rFonts w:ascii="Calibri" w:hAnsi="Calibri"/>
        </w:rPr>
        <w:t xml:space="preserve">. </w:t>
      </w:r>
      <w:r w:rsidR="009C0AB1" w:rsidRPr="00B15D39">
        <w:rPr>
          <w:rFonts w:ascii="Calibri" w:hAnsi="Calibri"/>
        </w:rPr>
        <w:t xml:space="preserve">Il </w:t>
      </w:r>
      <w:r w:rsidR="00E16C2B">
        <w:rPr>
          <w:rFonts w:ascii="Calibri" w:hAnsi="Calibri"/>
        </w:rPr>
        <w:t>Triduo</w:t>
      </w:r>
      <w:r w:rsidRPr="00B15D39">
        <w:rPr>
          <w:rFonts w:ascii="Calibri" w:hAnsi="Calibri"/>
        </w:rPr>
        <w:t xml:space="preserve"> </w:t>
      </w:r>
      <w:r w:rsidR="00E16C2B">
        <w:rPr>
          <w:rFonts w:ascii="Calibri" w:hAnsi="Calibri"/>
        </w:rPr>
        <w:t>Pasquale</w:t>
      </w:r>
      <w:r w:rsidR="00AA0026">
        <w:rPr>
          <w:rFonts w:ascii="Calibri" w:hAnsi="Calibri"/>
        </w:rPr>
        <w:t xml:space="preserve"> </w:t>
      </w:r>
      <w:r w:rsidR="009C0AB1" w:rsidRPr="00B15D39">
        <w:rPr>
          <w:rFonts w:ascii="Calibri" w:hAnsi="Calibri"/>
        </w:rPr>
        <w:t>della Passione e della Risurrezione del Signore risplende al vertice dell’anno liturgico, poiché l’opera della redenzione umana e della perfetta glorificazione di Dio è stata compiuta da Cristo specialmente per mezzo del mistero pasquale, col quale, morendo, ha distrutto la nostra morte, e risorgendo, ci ha ridonato la vita. La preminenza di cui gode la domenica nella settimana, la gode la Pasqua nell’anno liturgico.</w:t>
      </w:r>
    </w:p>
    <w:p w:rsidR="009C0AB1" w:rsidRPr="00B15D39" w:rsidRDefault="009C0AB1" w:rsidP="00BD5D69">
      <w:pPr>
        <w:ind w:left="708"/>
        <w:jc w:val="both"/>
        <w:rPr>
          <w:rFonts w:ascii="Calibri" w:hAnsi="Calibri"/>
        </w:rPr>
      </w:pPr>
    </w:p>
    <w:p w:rsidR="009C0AB1" w:rsidRPr="00B15D39" w:rsidRDefault="00C62EA4" w:rsidP="00BD5D69">
      <w:pPr>
        <w:ind w:left="708"/>
        <w:jc w:val="both"/>
        <w:rPr>
          <w:rFonts w:ascii="Calibri" w:hAnsi="Calibri"/>
        </w:rPr>
      </w:pPr>
      <w:r w:rsidRPr="00B15D39">
        <w:rPr>
          <w:rFonts w:ascii="Calibri" w:hAnsi="Calibri"/>
        </w:rPr>
        <w:t>16</w:t>
      </w:r>
      <w:r w:rsidR="001D5665">
        <w:rPr>
          <w:rFonts w:ascii="Calibri" w:hAnsi="Calibri"/>
        </w:rPr>
        <w:t xml:space="preserve">. </w:t>
      </w:r>
      <w:r w:rsidR="009C0AB1" w:rsidRPr="00B15D39">
        <w:rPr>
          <w:rFonts w:ascii="Calibri" w:hAnsi="Calibri"/>
        </w:rPr>
        <w:t xml:space="preserve">Il </w:t>
      </w:r>
      <w:r w:rsidR="00E16C2B">
        <w:rPr>
          <w:rFonts w:ascii="Calibri" w:hAnsi="Calibri"/>
        </w:rPr>
        <w:t>Triduo</w:t>
      </w:r>
      <w:r w:rsidR="009C0AB1" w:rsidRPr="00B15D39">
        <w:rPr>
          <w:rFonts w:ascii="Calibri" w:hAnsi="Calibri"/>
        </w:rPr>
        <w:t xml:space="preserve"> </w:t>
      </w:r>
      <w:r w:rsidR="00E16C2B">
        <w:rPr>
          <w:rFonts w:ascii="Calibri" w:hAnsi="Calibri"/>
        </w:rPr>
        <w:t>Pasquale</w:t>
      </w:r>
      <w:r w:rsidR="009C0AB1" w:rsidRPr="00B15D39">
        <w:rPr>
          <w:rFonts w:ascii="Calibri" w:hAnsi="Calibri"/>
        </w:rPr>
        <w:t xml:space="preserve"> della Passione e della Risurrezione del Signore ha inizio dalla messa </w:t>
      </w:r>
      <w:r w:rsidR="009C0AB1" w:rsidRPr="00B15D39">
        <w:rPr>
          <w:rFonts w:ascii="Calibri" w:hAnsi="Calibri"/>
          <w:i/>
          <w:iCs/>
        </w:rPr>
        <w:t>in</w:t>
      </w:r>
      <w:r w:rsidR="00857F22">
        <w:rPr>
          <w:rFonts w:ascii="Calibri" w:hAnsi="Calibri"/>
          <w:i/>
          <w:iCs/>
        </w:rPr>
        <w:t>fra</w:t>
      </w:r>
      <w:r w:rsidRPr="00B15D39">
        <w:rPr>
          <w:rFonts w:ascii="Calibri" w:hAnsi="Calibri"/>
          <w:i/>
          <w:iCs/>
        </w:rPr>
        <w:t xml:space="preserve"> vesperas in</w:t>
      </w:r>
      <w:r w:rsidR="009C0AB1" w:rsidRPr="00B15D39">
        <w:rPr>
          <w:rFonts w:ascii="Calibri" w:hAnsi="Calibri"/>
          <w:i/>
          <w:iCs/>
        </w:rPr>
        <w:t xml:space="preserve"> Cena Domini</w:t>
      </w:r>
      <w:r w:rsidR="009C0AB1" w:rsidRPr="00B15D39">
        <w:rPr>
          <w:rFonts w:ascii="Calibri" w:hAnsi="Calibri"/>
        </w:rPr>
        <w:t xml:space="preserve">, ha il suo fulcro nella Veglia </w:t>
      </w:r>
      <w:r w:rsidR="00E16C2B">
        <w:rPr>
          <w:rFonts w:ascii="Calibri" w:hAnsi="Calibri"/>
        </w:rPr>
        <w:t>Pasquale</w:t>
      </w:r>
      <w:r w:rsidR="009C0AB1" w:rsidRPr="00B15D39">
        <w:rPr>
          <w:rFonts w:ascii="Calibri" w:hAnsi="Calibri"/>
        </w:rPr>
        <w:t>, e termina con i vespri della domenica di Risurrezione.</w:t>
      </w:r>
    </w:p>
    <w:p w:rsidR="009C0AB1" w:rsidRPr="00B15D39" w:rsidRDefault="009C0AB1" w:rsidP="00BD5D69">
      <w:pPr>
        <w:ind w:left="708"/>
        <w:jc w:val="both"/>
        <w:rPr>
          <w:rFonts w:ascii="Calibri" w:hAnsi="Calibri"/>
        </w:rPr>
      </w:pPr>
    </w:p>
    <w:p w:rsidR="009C0AB1" w:rsidRPr="00B15D39" w:rsidRDefault="00C62EA4" w:rsidP="00BD5D69">
      <w:pPr>
        <w:ind w:left="708"/>
        <w:jc w:val="both"/>
        <w:rPr>
          <w:rFonts w:ascii="Calibri" w:hAnsi="Calibri"/>
        </w:rPr>
      </w:pPr>
      <w:r w:rsidRPr="00B15D39">
        <w:rPr>
          <w:rFonts w:ascii="Calibri" w:hAnsi="Calibri"/>
        </w:rPr>
        <w:t>17</w:t>
      </w:r>
      <w:r w:rsidR="001D5665">
        <w:rPr>
          <w:rFonts w:ascii="Calibri" w:hAnsi="Calibri"/>
        </w:rPr>
        <w:t xml:space="preserve">. </w:t>
      </w:r>
      <w:r w:rsidR="009C0AB1" w:rsidRPr="00B15D39">
        <w:rPr>
          <w:rFonts w:ascii="Calibri" w:hAnsi="Calibri"/>
        </w:rPr>
        <w:t xml:space="preserve">Il venerdì della Passione del Signore e, secondo l’opportunità, anche il sabato santo fino alla Veglia </w:t>
      </w:r>
      <w:r w:rsidR="00E16C2B">
        <w:rPr>
          <w:rFonts w:ascii="Calibri" w:hAnsi="Calibri"/>
        </w:rPr>
        <w:t>Pasquale</w:t>
      </w:r>
      <w:r w:rsidR="009C0AB1" w:rsidRPr="00B15D39">
        <w:rPr>
          <w:rFonts w:ascii="Calibri" w:hAnsi="Calibri"/>
        </w:rPr>
        <w:t>, si celebra</w:t>
      </w:r>
      <w:r w:rsidRPr="00B15D39">
        <w:rPr>
          <w:rFonts w:ascii="Calibri" w:hAnsi="Calibri"/>
        </w:rPr>
        <w:t xml:space="preserve"> dappertutto</w:t>
      </w:r>
      <w:r w:rsidR="009C0AB1" w:rsidRPr="00B15D39">
        <w:rPr>
          <w:rFonts w:ascii="Calibri" w:hAnsi="Calibri"/>
        </w:rPr>
        <w:t xml:space="preserve"> il </w:t>
      </w:r>
      <w:r w:rsidRPr="00B15D39">
        <w:rPr>
          <w:rFonts w:ascii="Calibri" w:hAnsi="Calibri"/>
        </w:rPr>
        <w:t xml:space="preserve">sacro </w:t>
      </w:r>
      <w:r w:rsidR="009C0AB1" w:rsidRPr="00B15D39">
        <w:rPr>
          <w:rFonts w:ascii="Calibri" w:hAnsi="Calibri"/>
        </w:rPr>
        <w:t>digiuno pasquale. Nel pomeriggio del venerdì santo si celebra la Passione del Signore.</w:t>
      </w:r>
    </w:p>
    <w:p w:rsidR="009C0AB1" w:rsidRPr="00B15D39" w:rsidRDefault="009C0AB1" w:rsidP="00BD5D69">
      <w:pPr>
        <w:ind w:left="708"/>
        <w:jc w:val="both"/>
        <w:rPr>
          <w:rFonts w:ascii="Calibri" w:hAnsi="Calibri"/>
        </w:rPr>
      </w:pPr>
    </w:p>
    <w:p w:rsidR="00AE3065" w:rsidRDefault="00C62EA4" w:rsidP="00BD5D69">
      <w:pPr>
        <w:ind w:left="708"/>
        <w:jc w:val="both"/>
        <w:rPr>
          <w:rFonts w:ascii="Calibri" w:hAnsi="Calibri"/>
        </w:rPr>
      </w:pPr>
      <w:r w:rsidRPr="00B15D39">
        <w:rPr>
          <w:rFonts w:ascii="Calibri" w:hAnsi="Calibri"/>
        </w:rPr>
        <w:t>18</w:t>
      </w:r>
      <w:r w:rsidR="001D5665">
        <w:rPr>
          <w:rFonts w:ascii="Calibri" w:hAnsi="Calibri"/>
        </w:rPr>
        <w:t xml:space="preserve">. </w:t>
      </w:r>
      <w:r w:rsidR="009C0AB1" w:rsidRPr="00B15D39">
        <w:rPr>
          <w:rFonts w:ascii="Calibri" w:hAnsi="Calibri"/>
        </w:rPr>
        <w:t xml:space="preserve">La Veglia </w:t>
      </w:r>
      <w:r w:rsidR="00E16C2B">
        <w:rPr>
          <w:rFonts w:ascii="Calibri" w:hAnsi="Calibri"/>
        </w:rPr>
        <w:t>Pasquale</w:t>
      </w:r>
      <w:r w:rsidR="009C0AB1" w:rsidRPr="00B15D39">
        <w:rPr>
          <w:rFonts w:ascii="Calibri" w:hAnsi="Calibri"/>
        </w:rPr>
        <w:t xml:space="preserve">, durante la notte in cui Cristo è risorto, è considerata come la “madre di tutte le </w:t>
      </w:r>
      <w:r w:rsidRPr="00B15D39">
        <w:rPr>
          <w:rFonts w:ascii="Calibri" w:hAnsi="Calibri"/>
        </w:rPr>
        <w:t>sante V</w:t>
      </w:r>
      <w:r w:rsidR="009C0AB1" w:rsidRPr="00B15D39">
        <w:rPr>
          <w:rFonts w:ascii="Calibri" w:hAnsi="Calibri"/>
        </w:rPr>
        <w:t xml:space="preserve">eglie”. In essa la Chiesa attende, vegliando, la </w:t>
      </w:r>
      <w:r w:rsidRPr="00B15D39">
        <w:rPr>
          <w:rFonts w:ascii="Calibri" w:hAnsi="Calibri"/>
        </w:rPr>
        <w:t>R</w:t>
      </w:r>
      <w:r w:rsidR="009C0AB1" w:rsidRPr="00B15D39">
        <w:rPr>
          <w:rFonts w:ascii="Calibri" w:hAnsi="Calibri"/>
        </w:rPr>
        <w:t>isurrezione di Cristo e la celebra nei sacramenti. Quindi tutta la celebrazione di questa sacra Veglia si deve svolgere di not</w:t>
      </w:r>
      <w:r w:rsidRPr="00B15D39">
        <w:rPr>
          <w:rFonts w:ascii="Calibri" w:hAnsi="Calibri"/>
        </w:rPr>
        <w:t xml:space="preserve">te, cosicché </w:t>
      </w:r>
      <w:r w:rsidR="009C0AB1" w:rsidRPr="00B15D39">
        <w:rPr>
          <w:rFonts w:ascii="Calibri" w:hAnsi="Calibri"/>
        </w:rPr>
        <w:t xml:space="preserve">cominci dopo l’inizio della notte </w:t>
      </w:r>
      <w:r w:rsidRPr="00B15D39">
        <w:rPr>
          <w:rFonts w:ascii="Calibri" w:hAnsi="Calibri"/>
        </w:rPr>
        <w:t>e</w:t>
      </w:r>
      <w:r w:rsidR="009C0AB1" w:rsidRPr="00B15D39">
        <w:rPr>
          <w:rFonts w:ascii="Calibri" w:hAnsi="Calibri"/>
        </w:rPr>
        <w:t xml:space="preserve"> termini prima dell’alba della domenica. </w:t>
      </w:r>
    </w:p>
    <w:p w:rsidR="00BD5D69" w:rsidRDefault="00BD5D69" w:rsidP="00BD5D69">
      <w:pPr>
        <w:jc w:val="both"/>
        <w:rPr>
          <w:rFonts w:ascii="Calibri" w:hAnsi="Calibri"/>
        </w:rPr>
      </w:pPr>
    </w:p>
    <w:p w:rsidR="005C7F31" w:rsidRDefault="005C7F31">
      <w:pPr>
        <w:rPr>
          <w:rFonts w:ascii="Calibri" w:hAnsi="Calibri"/>
        </w:rPr>
      </w:pPr>
    </w:p>
    <w:p w:rsidR="00AB6E71" w:rsidRDefault="00AB6E71">
      <w:pPr>
        <w:rPr>
          <w:rFonts w:ascii="Calibri" w:hAnsi="Calibri"/>
        </w:rPr>
      </w:pPr>
    </w:p>
    <w:p w:rsidR="00AB6E71" w:rsidRDefault="00AB6E71">
      <w:pPr>
        <w:rPr>
          <w:rFonts w:ascii="Calibri" w:hAnsi="Calibri"/>
        </w:rPr>
      </w:pPr>
    </w:p>
    <w:p w:rsidR="009C0AB1" w:rsidRPr="00B15D39" w:rsidRDefault="009C0AB1" w:rsidP="00E14157">
      <w:pPr>
        <w:pBdr>
          <w:top w:val="single" w:sz="4" w:space="1" w:color="auto"/>
          <w:left w:val="single" w:sz="4" w:space="4" w:color="auto"/>
          <w:bottom w:val="single" w:sz="4" w:space="1" w:color="auto"/>
          <w:right w:val="single" w:sz="4" w:space="4" w:color="auto"/>
        </w:pBdr>
        <w:jc w:val="center"/>
        <w:rPr>
          <w:rFonts w:ascii="Calibri" w:hAnsi="Calibri"/>
          <w:b/>
          <w:sz w:val="28"/>
          <w:szCs w:val="28"/>
        </w:rPr>
      </w:pPr>
      <w:r w:rsidRPr="00B15D39">
        <w:rPr>
          <w:rFonts w:ascii="Calibri" w:hAnsi="Calibri"/>
          <w:b/>
          <w:sz w:val="28"/>
          <w:szCs w:val="28"/>
        </w:rPr>
        <w:t>DOMENICA DELLE PALME</w:t>
      </w:r>
    </w:p>
    <w:p w:rsidR="009C0AB1" w:rsidRPr="00B15D39" w:rsidRDefault="009C0AB1" w:rsidP="00E14157">
      <w:pPr>
        <w:pBdr>
          <w:top w:val="single" w:sz="4" w:space="1" w:color="auto"/>
          <w:left w:val="single" w:sz="4" w:space="4" w:color="auto"/>
          <w:bottom w:val="single" w:sz="4" w:space="1" w:color="auto"/>
          <w:right w:val="single" w:sz="4" w:space="4" w:color="auto"/>
        </w:pBdr>
        <w:jc w:val="center"/>
        <w:rPr>
          <w:rFonts w:ascii="Calibri" w:hAnsi="Calibri"/>
          <w:b/>
          <w:sz w:val="28"/>
          <w:szCs w:val="28"/>
        </w:rPr>
      </w:pPr>
      <w:r w:rsidRPr="00B15D39">
        <w:rPr>
          <w:rFonts w:ascii="Calibri" w:hAnsi="Calibri"/>
          <w:b/>
          <w:sz w:val="28"/>
          <w:szCs w:val="28"/>
        </w:rPr>
        <w:t>NELLA PASSIONE DEL SIGNORE</w:t>
      </w:r>
    </w:p>
    <w:p w:rsidR="009C0AB1" w:rsidRPr="00B15D39" w:rsidRDefault="009C0AB1" w:rsidP="00E14157">
      <w:pPr>
        <w:jc w:val="both"/>
        <w:rPr>
          <w:rFonts w:ascii="Calibri" w:hAnsi="Calibri"/>
        </w:rPr>
      </w:pPr>
    </w:p>
    <w:p w:rsidR="00AB4143" w:rsidRPr="00454B2A" w:rsidRDefault="009C0AB1" w:rsidP="003E7098">
      <w:pPr>
        <w:jc w:val="both"/>
        <w:rPr>
          <w:rFonts w:ascii="Calibri" w:hAnsi="Calibri"/>
        </w:rPr>
      </w:pPr>
      <w:r w:rsidRPr="00454B2A">
        <w:rPr>
          <w:rFonts w:ascii="Calibri" w:hAnsi="Calibri"/>
        </w:rPr>
        <w:t>In questo giorno la Chiesa commemora Cristo Signore che dà</w:t>
      </w:r>
      <w:r w:rsidR="00BD5D69" w:rsidRPr="00454B2A">
        <w:rPr>
          <w:rFonts w:ascii="Calibri" w:hAnsi="Calibri"/>
        </w:rPr>
        <w:t xml:space="preserve"> inizio alla sua passione con la cena</w:t>
      </w:r>
      <w:r w:rsidRPr="00454B2A">
        <w:rPr>
          <w:rFonts w:ascii="Calibri" w:hAnsi="Calibri"/>
        </w:rPr>
        <w:t xml:space="preserve"> di Betania</w:t>
      </w:r>
      <w:r w:rsidR="00EA3FA2" w:rsidRPr="00454B2A">
        <w:rPr>
          <w:rFonts w:ascii="Calibri" w:hAnsi="Calibri"/>
        </w:rPr>
        <w:t xml:space="preserve"> (</w:t>
      </w:r>
      <w:r w:rsidR="00AB4143" w:rsidRPr="00454B2A">
        <w:rPr>
          <w:rFonts w:ascii="Calibri" w:hAnsi="Calibri"/>
        </w:rPr>
        <w:t>Gv 11,55-12,11)</w:t>
      </w:r>
      <w:r w:rsidR="009F7C9F" w:rsidRPr="00454B2A">
        <w:rPr>
          <w:rFonts w:ascii="Calibri" w:hAnsi="Calibri"/>
        </w:rPr>
        <w:t xml:space="preserve"> </w:t>
      </w:r>
      <w:r w:rsidRPr="00454B2A">
        <w:rPr>
          <w:rFonts w:ascii="Calibri" w:hAnsi="Calibri"/>
        </w:rPr>
        <w:t>e con l’ingresso in Gerusalemme</w:t>
      </w:r>
      <w:r w:rsidR="00AB4143" w:rsidRPr="00454B2A">
        <w:rPr>
          <w:rFonts w:ascii="Calibri" w:hAnsi="Calibri"/>
        </w:rPr>
        <w:t xml:space="preserve"> </w:t>
      </w:r>
      <w:proofErr w:type="gramStart"/>
      <w:r w:rsidR="00AA0026" w:rsidRPr="00454B2A">
        <w:rPr>
          <w:rFonts w:ascii="Calibri" w:hAnsi="Calibri"/>
        </w:rPr>
        <w:t xml:space="preserve">( </w:t>
      </w:r>
      <w:r w:rsidR="00AB4143" w:rsidRPr="00454B2A">
        <w:rPr>
          <w:rFonts w:ascii="Calibri" w:hAnsi="Calibri"/>
        </w:rPr>
        <w:t>Gv</w:t>
      </w:r>
      <w:proofErr w:type="gramEnd"/>
      <w:r w:rsidR="00AB4143" w:rsidRPr="00454B2A">
        <w:rPr>
          <w:rFonts w:ascii="Calibri" w:hAnsi="Calibri"/>
        </w:rPr>
        <w:t xml:space="preserve"> 12, 12-16)</w:t>
      </w:r>
      <w:r w:rsidRPr="00454B2A">
        <w:rPr>
          <w:rFonts w:ascii="Calibri" w:hAnsi="Calibri"/>
        </w:rPr>
        <w:t xml:space="preserve">. </w:t>
      </w:r>
    </w:p>
    <w:p w:rsidR="00EA3FA2" w:rsidRPr="00454B2A" w:rsidRDefault="00AB4143" w:rsidP="00EA3FA2">
      <w:pPr>
        <w:jc w:val="both"/>
        <w:rPr>
          <w:rFonts w:ascii="Calibri" w:hAnsi="Calibri"/>
        </w:rPr>
      </w:pPr>
      <w:r w:rsidRPr="00454B2A">
        <w:rPr>
          <w:rFonts w:ascii="Calibri" w:hAnsi="Calibri"/>
        </w:rPr>
        <w:t xml:space="preserve">A questi due diversi eventi corrispondo due differenti schemi per l’Eucarestia, con rispettive orazioni e letture. La Messa nel giorno ricorda la cena di Betania con </w:t>
      </w:r>
      <w:r w:rsidR="00EA3FA2" w:rsidRPr="00454B2A">
        <w:rPr>
          <w:rFonts w:ascii="Calibri" w:hAnsi="Calibri"/>
        </w:rPr>
        <w:t>l’unzione di Gesù; diversamente la Messa con la processione commemora l</w:t>
      </w:r>
      <w:r w:rsidR="009C0AB1" w:rsidRPr="00454B2A">
        <w:rPr>
          <w:rFonts w:ascii="Calibri" w:hAnsi="Calibri"/>
        </w:rPr>
        <w:t xml:space="preserve">’ingresso del Signore in Gerusalemme. </w:t>
      </w:r>
    </w:p>
    <w:p w:rsidR="009C0AB1" w:rsidRPr="00B15D39" w:rsidRDefault="00EA3FA2" w:rsidP="00EA3FA2">
      <w:pPr>
        <w:jc w:val="both"/>
        <w:rPr>
          <w:rFonts w:ascii="Calibri" w:hAnsi="Calibri"/>
        </w:rPr>
      </w:pPr>
      <w:r w:rsidRPr="00454B2A">
        <w:rPr>
          <w:rFonts w:ascii="Calibri" w:hAnsi="Calibri"/>
        </w:rPr>
        <w:t>Tale speciale celebrazione relativa all’ingresso solenne del Signore nella Citta Santa è proposta in due possibili forme: Messa con processione oppure Messa con ingresso solenne.</w:t>
      </w:r>
      <w:r w:rsidR="009C0AB1" w:rsidRPr="00454B2A">
        <w:rPr>
          <w:rFonts w:ascii="Calibri" w:hAnsi="Calibri"/>
        </w:rPr>
        <w:t xml:space="preserve"> Trattiamo di seguito queste ultime due forme.</w:t>
      </w:r>
    </w:p>
    <w:p w:rsidR="00416754" w:rsidRPr="00B15D39" w:rsidRDefault="00416754" w:rsidP="00E14157">
      <w:pPr>
        <w:jc w:val="both"/>
        <w:rPr>
          <w:rFonts w:ascii="Calibri" w:hAnsi="Calibri"/>
        </w:rPr>
      </w:pPr>
    </w:p>
    <w:p w:rsidR="009C0AB1" w:rsidRPr="00B15D39" w:rsidRDefault="00EA3FA2" w:rsidP="00E14157">
      <w:pPr>
        <w:jc w:val="both"/>
        <w:rPr>
          <w:rFonts w:ascii="Calibri" w:hAnsi="Calibri"/>
          <w:b/>
          <w:bCs/>
          <w:i/>
          <w:iCs/>
        </w:rPr>
      </w:pPr>
      <w:r w:rsidRPr="00B15D39">
        <w:rPr>
          <w:rFonts w:ascii="Calibri" w:hAnsi="Calibri"/>
          <w:b/>
          <w:bCs/>
          <w:i/>
          <w:iCs/>
        </w:rPr>
        <w:t xml:space="preserve">I) </w:t>
      </w:r>
      <w:r>
        <w:rPr>
          <w:rFonts w:ascii="Calibri" w:hAnsi="Calibri"/>
          <w:b/>
          <w:bCs/>
          <w:i/>
          <w:iCs/>
        </w:rPr>
        <w:t xml:space="preserve">MESSA CON </w:t>
      </w:r>
      <w:r w:rsidRPr="00B15D39">
        <w:rPr>
          <w:rFonts w:ascii="Calibri" w:hAnsi="Calibri"/>
          <w:b/>
          <w:bCs/>
          <w:i/>
          <w:iCs/>
        </w:rPr>
        <w:t>PROCESSIONE</w:t>
      </w:r>
    </w:p>
    <w:p w:rsidR="009C0AB1" w:rsidRPr="00FD63B1" w:rsidRDefault="009C0AB1" w:rsidP="00E14157">
      <w:pPr>
        <w:jc w:val="both"/>
        <w:rPr>
          <w:rFonts w:ascii="Calibri" w:hAnsi="Calibri"/>
          <w:sz w:val="10"/>
          <w:szCs w:val="10"/>
        </w:rPr>
      </w:pPr>
    </w:p>
    <w:p w:rsidR="009C0AB1" w:rsidRDefault="009C0AB1" w:rsidP="00E14157">
      <w:pPr>
        <w:jc w:val="both"/>
        <w:rPr>
          <w:rFonts w:ascii="Calibri" w:hAnsi="Calibri"/>
          <w:b/>
          <w:bCs/>
          <w:i/>
          <w:iCs/>
        </w:rPr>
      </w:pPr>
      <w:r w:rsidRPr="00B15D39">
        <w:rPr>
          <w:rFonts w:ascii="Calibri" w:hAnsi="Calibri"/>
          <w:b/>
          <w:bCs/>
          <w:i/>
          <w:iCs/>
        </w:rPr>
        <w:t>Cose e luoghi da preparare</w:t>
      </w:r>
    </w:p>
    <w:p w:rsidR="00FD63B1" w:rsidRPr="00FD63B1" w:rsidRDefault="00FD63B1" w:rsidP="00E14157">
      <w:pPr>
        <w:jc w:val="both"/>
        <w:rPr>
          <w:rFonts w:ascii="Calibri" w:hAnsi="Calibri"/>
          <w:b/>
          <w:bCs/>
          <w:i/>
          <w:iCs/>
          <w:sz w:val="10"/>
          <w:szCs w:val="10"/>
        </w:rPr>
      </w:pPr>
    </w:p>
    <w:p w:rsidR="009C0AB1" w:rsidRPr="00B15D39" w:rsidRDefault="009C0AB1" w:rsidP="00E14157">
      <w:pPr>
        <w:numPr>
          <w:ilvl w:val="0"/>
          <w:numId w:val="2"/>
        </w:numPr>
        <w:jc w:val="both"/>
        <w:rPr>
          <w:rFonts w:ascii="Calibri" w:hAnsi="Calibri"/>
        </w:rPr>
      </w:pPr>
      <w:r w:rsidRPr="00B15D39">
        <w:rPr>
          <w:rFonts w:ascii="Calibri" w:hAnsi="Calibri"/>
        </w:rPr>
        <w:t>In una chiesa succursale o in altro luogo adatto, fuori dalla chiesa verso la quale si dovrà dirigere la processione:</w:t>
      </w:r>
    </w:p>
    <w:p w:rsidR="00B15D39" w:rsidRDefault="009C0AB1" w:rsidP="00E14157">
      <w:pPr>
        <w:numPr>
          <w:ilvl w:val="0"/>
          <w:numId w:val="6"/>
        </w:numPr>
        <w:jc w:val="both"/>
        <w:rPr>
          <w:rFonts w:ascii="Calibri" w:hAnsi="Calibri"/>
        </w:rPr>
      </w:pPr>
      <w:proofErr w:type="gramStart"/>
      <w:r w:rsidRPr="00B15D39">
        <w:rPr>
          <w:rFonts w:ascii="Calibri" w:hAnsi="Calibri"/>
        </w:rPr>
        <w:t>rami</w:t>
      </w:r>
      <w:proofErr w:type="gramEnd"/>
      <w:r w:rsidRPr="00B15D39">
        <w:rPr>
          <w:rFonts w:ascii="Calibri" w:hAnsi="Calibri"/>
        </w:rPr>
        <w:t xml:space="preserve"> di ulivo e di palma per i ministri, i ministranti ed i fedeli;</w:t>
      </w:r>
    </w:p>
    <w:p w:rsidR="00B15D39" w:rsidRDefault="009C0AB1" w:rsidP="00E14157">
      <w:pPr>
        <w:numPr>
          <w:ilvl w:val="0"/>
          <w:numId w:val="6"/>
        </w:numPr>
        <w:jc w:val="both"/>
        <w:rPr>
          <w:rFonts w:ascii="Calibri" w:hAnsi="Calibri"/>
        </w:rPr>
      </w:pPr>
      <w:proofErr w:type="gramStart"/>
      <w:r w:rsidRPr="00B15D39">
        <w:rPr>
          <w:rFonts w:ascii="Calibri" w:hAnsi="Calibri"/>
        </w:rPr>
        <w:t>aspersorio</w:t>
      </w:r>
      <w:proofErr w:type="gramEnd"/>
      <w:r w:rsidRPr="00B15D39">
        <w:rPr>
          <w:rFonts w:ascii="Calibri" w:hAnsi="Calibri"/>
        </w:rPr>
        <w:t xml:space="preserve"> e secchiello con acqua benedetta;</w:t>
      </w:r>
    </w:p>
    <w:p w:rsidR="00B15D39" w:rsidRDefault="009C0AB1" w:rsidP="00E14157">
      <w:pPr>
        <w:numPr>
          <w:ilvl w:val="0"/>
          <w:numId w:val="6"/>
        </w:numPr>
        <w:jc w:val="both"/>
        <w:rPr>
          <w:rFonts w:ascii="Calibri" w:hAnsi="Calibri"/>
        </w:rPr>
      </w:pPr>
      <w:proofErr w:type="gramStart"/>
      <w:r w:rsidRPr="00B15D39">
        <w:rPr>
          <w:rFonts w:ascii="Calibri" w:hAnsi="Calibri"/>
        </w:rPr>
        <w:t>croce</w:t>
      </w:r>
      <w:proofErr w:type="gramEnd"/>
      <w:r w:rsidRPr="00B15D39">
        <w:rPr>
          <w:rFonts w:ascii="Calibri" w:hAnsi="Calibri"/>
        </w:rPr>
        <w:t xml:space="preserve"> ornata con rami di ulivo;</w:t>
      </w:r>
    </w:p>
    <w:p w:rsidR="00B15D39" w:rsidRDefault="009C0AB1" w:rsidP="00E14157">
      <w:pPr>
        <w:numPr>
          <w:ilvl w:val="0"/>
          <w:numId w:val="6"/>
        </w:numPr>
        <w:jc w:val="both"/>
        <w:rPr>
          <w:rFonts w:ascii="Calibri" w:hAnsi="Calibri"/>
        </w:rPr>
      </w:pPr>
      <w:proofErr w:type="gramStart"/>
      <w:r w:rsidRPr="00B15D39">
        <w:rPr>
          <w:rFonts w:ascii="Calibri" w:hAnsi="Calibri"/>
        </w:rPr>
        <w:t>cantari</w:t>
      </w:r>
      <w:proofErr w:type="gramEnd"/>
      <w:r w:rsidRPr="00B15D39">
        <w:rPr>
          <w:rFonts w:ascii="Calibri" w:hAnsi="Calibri"/>
        </w:rPr>
        <w:t xml:space="preserve"> accesi ornati con rami di ulivo;</w:t>
      </w:r>
    </w:p>
    <w:p w:rsidR="00B15D39" w:rsidRDefault="009C0AB1" w:rsidP="00E14157">
      <w:pPr>
        <w:numPr>
          <w:ilvl w:val="0"/>
          <w:numId w:val="6"/>
        </w:numPr>
        <w:jc w:val="both"/>
        <w:rPr>
          <w:rFonts w:ascii="Calibri" w:hAnsi="Calibri"/>
        </w:rPr>
      </w:pPr>
      <w:proofErr w:type="gramStart"/>
      <w:r w:rsidRPr="00B15D39">
        <w:rPr>
          <w:rFonts w:ascii="Calibri" w:hAnsi="Calibri"/>
        </w:rPr>
        <w:t>turibolo</w:t>
      </w:r>
      <w:proofErr w:type="gramEnd"/>
      <w:r w:rsidRPr="00B15D39">
        <w:rPr>
          <w:rFonts w:ascii="Calibri" w:hAnsi="Calibri"/>
        </w:rPr>
        <w:t xml:space="preserve"> e navicella;</w:t>
      </w:r>
    </w:p>
    <w:p w:rsidR="00B15D39" w:rsidRDefault="009C0AB1" w:rsidP="00E14157">
      <w:pPr>
        <w:numPr>
          <w:ilvl w:val="0"/>
          <w:numId w:val="6"/>
        </w:numPr>
        <w:jc w:val="both"/>
        <w:rPr>
          <w:rFonts w:ascii="Calibri" w:hAnsi="Calibri"/>
        </w:rPr>
      </w:pPr>
      <w:proofErr w:type="gramStart"/>
      <w:r w:rsidRPr="00B15D39">
        <w:rPr>
          <w:rFonts w:ascii="Calibri" w:hAnsi="Calibri"/>
        </w:rPr>
        <w:t>messale</w:t>
      </w:r>
      <w:proofErr w:type="gramEnd"/>
      <w:r w:rsidRPr="00B15D39">
        <w:rPr>
          <w:rFonts w:ascii="Calibri" w:hAnsi="Calibri"/>
        </w:rPr>
        <w:t>;</w:t>
      </w:r>
    </w:p>
    <w:p w:rsidR="009C0AB1" w:rsidRDefault="009C0AB1" w:rsidP="00E14157">
      <w:pPr>
        <w:numPr>
          <w:ilvl w:val="0"/>
          <w:numId w:val="6"/>
        </w:numPr>
        <w:jc w:val="both"/>
        <w:rPr>
          <w:rFonts w:ascii="Calibri" w:hAnsi="Calibri"/>
        </w:rPr>
      </w:pPr>
      <w:proofErr w:type="gramStart"/>
      <w:r w:rsidRPr="00B15D39">
        <w:rPr>
          <w:rFonts w:ascii="Calibri" w:hAnsi="Calibri"/>
        </w:rPr>
        <w:t>vesti</w:t>
      </w:r>
      <w:proofErr w:type="gramEnd"/>
      <w:r w:rsidRPr="00B15D39">
        <w:rPr>
          <w:rFonts w:ascii="Calibri" w:hAnsi="Calibri"/>
        </w:rPr>
        <w:t xml:space="preserve"> sacre di colore rosso: per il diacono amitto, camice, cingolo, dalmatica, stola; </w:t>
      </w:r>
      <w:r w:rsidR="00B15D39">
        <w:rPr>
          <w:rFonts w:ascii="Calibri" w:hAnsi="Calibri"/>
        </w:rPr>
        <w:tab/>
      </w:r>
      <w:r w:rsidRPr="00B15D39">
        <w:rPr>
          <w:rFonts w:ascii="Calibri" w:hAnsi="Calibri"/>
        </w:rPr>
        <w:t>per il sacerdote amitto, camice, cingolo, stola e casula (il sacerdote può indossare il piviale, che deporrà dopo la processione per indossare la casula).</w:t>
      </w:r>
    </w:p>
    <w:p w:rsidR="00B15D39" w:rsidRPr="00B15D39" w:rsidRDefault="00B15D39" w:rsidP="00E14157">
      <w:pPr>
        <w:ind w:left="1069"/>
        <w:jc w:val="both"/>
        <w:rPr>
          <w:rFonts w:ascii="Calibri" w:hAnsi="Calibri"/>
        </w:rPr>
      </w:pPr>
    </w:p>
    <w:p w:rsidR="009C0AB1" w:rsidRPr="00B15D39" w:rsidRDefault="009C0AB1" w:rsidP="00E14157">
      <w:pPr>
        <w:numPr>
          <w:ilvl w:val="0"/>
          <w:numId w:val="7"/>
        </w:numPr>
        <w:jc w:val="both"/>
        <w:rPr>
          <w:rFonts w:ascii="Calibri" w:hAnsi="Calibri"/>
        </w:rPr>
      </w:pPr>
      <w:r w:rsidRPr="00B15D39">
        <w:rPr>
          <w:rFonts w:ascii="Calibri" w:hAnsi="Calibri"/>
        </w:rPr>
        <w:t>Nella chiesa dove giungerà la processione:</w:t>
      </w:r>
    </w:p>
    <w:p w:rsidR="00B15D39" w:rsidRDefault="009C0AB1" w:rsidP="00E14157">
      <w:pPr>
        <w:numPr>
          <w:ilvl w:val="0"/>
          <w:numId w:val="9"/>
        </w:numPr>
        <w:jc w:val="both"/>
        <w:rPr>
          <w:rFonts w:ascii="Calibri" w:hAnsi="Calibri"/>
        </w:rPr>
      </w:pPr>
      <w:proofErr w:type="gramStart"/>
      <w:r w:rsidRPr="00B15D39">
        <w:rPr>
          <w:rFonts w:ascii="Calibri" w:hAnsi="Calibri"/>
        </w:rPr>
        <w:t>tutto</w:t>
      </w:r>
      <w:proofErr w:type="gramEnd"/>
      <w:r w:rsidRPr="00B15D39">
        <w:rPr>
          <w:rFonts w:ascii="Calibri" w:hAnsi="Calibri"/>
        </w:rPr>
        <w:t xml:space="preserve"> ciò che è necessario per la celebrazione eucaristica;</w:t>
      </w:r>
    </w:p>
    <w:p w:rsidR="009C0AB1" w:rsidRPr="00B15D39" w:rsidRDefault="009C0AB1" w:rsidP="00E14157">
      <w:pPr>
        <w:numPr>
          <w:ilvl w:val="0"/>
          <w:numId w:val="9"/>
        </w:numPr>
        <w:jc w:val="both"/>
        <w:rPr>
          <w:rFonts w:ascii="Calibri" w:hAnsi="Calibri"/>
        </w:rPr>
      </w:pPr>
      <w:proofErr w:type="gramStart"/>
      <w:r w:rsidRPr="00B15D39">
        <w:rPr>
          <w:rFonts w:ascii="Calibri" w:hAnsi="Calibri"/>
        </w:rPr>
        <w:t>la</w:t>
      </w:r>
      <w:proofErr w:type="gramEnd"/>
      <w:r w:rsidRPr="00B15D39">
        <w:rPr>
          <w:rFonts w:ascii="Calibri" w:hAnsi="Calibri"/>
        </w:rPr>
        <w:t xml:space="preserve"> casula, se il sacerdote non la indossa in processione. </w:t>
      </w:r>
    </w:p>
    <w:p w:rsidR="009C0AB1" w:rsidRPr="00B15D39" w:rsidRDefault="009C0AB1" w:rsidP="00E14157">
      <w:pPr>
        <w:jc w:val="both"/>
        <w:rPr>
          <w:rFonts w:ascii="Calibri" w:hAnsi="Calibri"/>
        </w:rPr>
      </w:pPr>
    </w:p>
    <w:p w:rsidR="009C0AB1" w:rsidRPr="00B15D39" w:rsidRDefault="009C0AB1" w:rsidP="00E14157">
      <w:pPr>
        <w:jc w:val="both"/>
        <w:rPr>
          <w:rFonts w:ascii="Calibri" w:hAnsi="Calibri"/>
        </w:rPr>
      </w:pPr>
    </w:p>
    <w:p w:rsidR="009C0AB1" w:rsidRDefault="009C0AB1" w:rsidP="00E14157">
      <w:pPr>
        <w:jc w:val="both"/>
        <w:rPr>
          <w:rFonts w:ascii="Calibri" w:hAnsi="Calibri"/>
          <w:b/>
          <w:bCs/>
          <w:i/>
          <w:iCs/>
        </w:rPr>
      </w:pPr>
      <w:r w:rsidRPr="00B15D39">
        <w:rPr>
          <w:rFonts w:ascii="Calibri" w:hAnsi="Calibri"/>
          <w:b/>
          <w:bCs/>
          <w:i/>
          <w:iCs/>
        </w:rPr>
        <w:t>Lo svolgimento della celebrazione</w:t>
      </w:r>
    </w:p>
    <w:p w:rsidR="00FD63B1" w:rsidRPr="00FD63B1" w:rsidRDefault="00FD63B1" w:rsidP="00E14157">
      <w:pPr>
        <w:jc w:val="both"/>
        <w:rPr>
          <w:rFonts w:ascii="Calibri" w:hAnsi="Calibri"/>
          <w:b/>
          <w:bCs/>
          <w:i/>
          <w:iCs/>
          <w:sz w:val="10"/>
          <w:szCs w:val="10"/>
        </w:rPr>
      </w:pPr>
    </w:p>
    <w:p w:rsidR="009C0AB1" w:rsidRPr="00B15D39" w:rsidRDefault="009F53AC" w:rsidP="00E14157">
      <w:pPr>
        <w:jc w:val="both"/>
        <w:rPr>
          <w:rFonts w:ascii="Calibri" w:hAnsi="Calibri"/>
        </w:rPr>
      </w:pPr>
      <w:r>
        <w:rPr>
          <w:rFonts w:ascii="Calibri" w:hAnsi="Calibri"/>
        </w:rPr>
        <w:tab/>
      </w:r>
      <w:r w:rsidR="009C0AB1" w:rsidRPr="00B15D39">
        <w:rPr>
          <w:rFonts w:ascii="Calibri" w:hAnsi="Calibri"/>
        </w:rPr>
        <w:t>Mentre si esegue un canto adatto, i ministranti ed i ministri fanno ingresso. I fedeli possono già portare i rami di ulivo. Il cerimoniere avvicina il messale al celebrante che inizia la celebrazione con il segno di croce ed il saluto al popolo radunato.</w:t>
      </w:r>
    </w:p>
    <w:p w:rsidR="009C0AB1" w:rsidRPr="00B15D39" w:rsidRDefault="009C0AB1" w:rsidP="00E14157">
      <w:pPr>
        <w:jc w:val="both"/>
        <w:rPr>
          <w:rFonts w:ascii="Calibri" w:hAnsi="Calibri"/>
        </w:rPr>
      </w:pPr>
      <w:r w:rsidRPr="00B15D39">
        <w:rPr>
          <w:rFonts w:ascii="Calibri" w:hAnsi="Calibri"/>
        </w:rPr>
        <w:t>Lo stesso sacerdote o il diacono o un lettore rivolge ai presenti una breve esortazione per illustrare il significato del rito, usando il testo del messale o parole simili. Il sacerdote, dopo aver invitato alla preghiera, a mani giunte pronuncia l’orazione “</w:t>
      </w:r>
      <w:r w:rsidRPr="00B15D39">
        <w:rPr>
          <w:rFonts w:ascii="Calibri" w:hAnsi="Calibri"/>
          <w:i/>
          <w:iCs/>
        </w:rPr>
        <w:t>Benedici, o Dio, questi rami</w:t>
      </w:r>
      <w:r w:rsidRPr="00B15D39">
        <w:rPr>
          <w:rFonts w:ascii="Calibri" w:hAnsi="Calibri"/>
        </w:rPr>
        <w:t xml:space="preserve">...” e il popolo risponde </w:t>
      </w:r>
      <w:r w:rsidRPr="00B15D39">
        <w:rPr>
          <w:rFonts w:ascii="Calibri" w:hAnsi="Calibri"/>
          <w:i/>
          <w:iCs/>
        </w:rPr>
        <w:t>Amen</w:t>
      </w:r>
      <w:r w:rsidRPr="00B15D39">
        <w:rPr>
          <w:rFonts w:ascii="Calibri" w:hAnsi="Calibri"/>
        </w:rPr>
        <w:t>.</w:t>
      </w:r>
    </w:p>
    <w:p w:rsidR="009C0AB1" w:rsidRPr="00B15D39" w:rsidRDefault="009C0AB1" w:rsidP="00E14157">
      <w:pPr>
        <w:jc w:val="both"/>
        <w:rPr>
          <w:rFonts w:ascii="Calibri" w:hAnsi="Calibri"/>
        </w:rPr>
      </w:pPr>
    </w:p>
    <w:p w:rsidR="009C0AB1" w:rsidRPr="00B15D39" w:rsidRDefault="009F53AC" w:rsidP="00E14157">
      <w:pPr>
        <w:jc w:val="both"/>
        <w:rPr>
          <w:rFonts w:ascii="Calibri" w:hAnsi="Calibri"/>
        </w:rPr>
      </w:pPr>
      <w:r>
        <w:rPr>
          <w:rFonts w:ascii="Calibri" w:hAnsi="Calibri"/>
        </w:rPr>
        <w:tab/>
      </w:r>
      <w:r w:rsidR="009C0AB1" w:rsidRPr="00B15D39">
        <w:rPr>
          <w:rFonts w:ascii="Calibri" w:hAnsi="Calibri"/>
        </w:rPr>
        <w:t xml:space="preserve">Il cerimoniere avvicina i “da secondo” al celebrante che infonde l’incenso e lo benedice. Il cerimoniere avvicina i “da primo” con l’aspersorio e l’acqua benedetta al celebrante che asperge gli ulivi e le palme senza nulla dire. Poi il cerimoniere porge il turibolo al celebrante e questi </w:t>
      </w:r>
      <w:r w:rsidR="009C0AB1" w:rsidRPr="00B15D39">
        <w:rPr>
          <w:rFonts w:ascii="Calibri" w:hAnsi="Calibri"/>
        </w:rPr>
        <w:lastRenderedPageBreak/>
        <w:t>incensa gli ulivi e le palme. Se i fedeli non avessero già in mano i rami di ulivo, il sacerdote li distribuisce al clero, ai ministranti e ai fede</w:t>
      </w:r>
      <w:r w:rsidR="00B93340" w:rsidRPr="00B15D39">
        <w:rPr>
          <w:rFonts w:ascii="Calibri" w:hAnsi="Calibri"/>
        </w:rPr>
        <w:t xml:space="preserve">li mentre si canta l’antifona </w:t>
      </w:r>
      <w:r w:rsidR="009C0AB1" w:rsidRPr="00B15D39">
        <w:rPr>
          <w:rFonts w:ascii="Calibri" w:hAnsi="Calibri"/>
        </w:rPr>
        <w:t>con il Salmo 118 o altro canto adatto.</w:t>
      </w:r>
    </w:p>
    <w:p w:rsidR="009C0AB1" w:rsidRPr="00B15D39" w:rsidRDefault="009C0AB1" w:rsidP="00E14157">
      <w:pPr>
        <w:jc w:val="both"/>
        <w:rPr>
          <w:rFonts w:ascii="Calibri" w:hAnsi="Calibri"/>
        </w:rPr>
      </w:pPr>
    </w:p>
    <w:p w:rsidR="009C0AB1" w:rsidRDefault="009F53AC" w:rsidP="00E14157">
      <w:pPr>
        <w:jc w:val="both"/>
        <w:rPr>
          <w:rFonts w:ascii="Calibri" w:hAnsi="Calibri"/>
        </w:rPr>
      </w:pPr>
      <w:r>
        <w:rPr>
          <w:rFonts w:ascii="Calibri" w:hAnsi="Calibri"/>
        </w:rPr>
        <w:tab/>
      </w:r>
      <w:r w:rsidR="009C0AB1" w:rsidRPr="00B15D39">
        <w:rPr>
          <w:rFonts w:ascii="Calibri" w:hAnsi="Calibri"/>
        </w:rPr>
        <w:t>Il sacerdote o il diacono può leggere dal messale l’esortazione o farne una simile per dare avvio alla processione.</w:t>
      </w:r>
    </w:p>
    <w:p w:rsidR="00FD63B1" w:rsidRPr="00B15D39" w:rsidRDefault="00FD63B1" w:rsidP="00E14157">
      <w:pPr>
        <w:jc w:val="both"/>
        <w:rPr>
          <w:rFonts w:ascii="Calibri" w:hAnsi="Calibri"/>
        </w:rPr>
      </w:pPr>
    </w:p>
    <w:p w:rsidR="009C0AB1" w:rsidRPr="00B15D39" w:rsidRDefault="00FD63B1" w:rsidP="00E14157">
      <w:pPr>
        <w:jc w:val="both"/>
        <w:rPr>
          <w:rFonts w:ascii="Calibri" w:hAnsi="Calibri"/>
        </w:rPr>
      </w:pPr>
      <w:r>
        <w:rPr>
          <w:rFonts w:ascii="Calibri" w:hAnsi="Calibri"/>
        </w:rPr>
        <w:tab/>
      </w:r>
      <w:r w:rsidR="009C0AB1" w:rsidRPr="00B15D39">
        <w:rPr>
          <w:rFonts w:ascii="Calibri" w:hAnsi="Calibri"/>
        </w:rPr>
        <w:t>Il cerimoniere ordina la processione:</w:t>
      </w:r>
    </w:p>
    <w:p w:rsidR="00B15D39" w:rsidRDefault="009C0AB1" w:rsidP="00E14157">
      <w:pPr>
        <w:numPr>
          <w:ilvl w:val="0"/>
          <w:numId w:val="10"/>
        </w:numPr>
        <w:jc w:val="both"/>
        <w:rPr>
          <w:rFonts w:ascii="Calibri" w:hAnsi="Calibri"/>
        </w:rPr>
      </w:pPr>
      <w:r w:rsidRPr="00B15D39">
        <w:rPr>
          <w:rFonts w:ascii="Calibri" w:hAnsi="Calibri"/>
        </w:rPr>
        <w:t>“da secondo” con turibolo fumigante e navicella;</w:t>
      </w:r>
    </w:p>
    <w:p w:rsidR="00B15D39" w:rsidRDefault="009C0AB1" w:rsidP="00E14157">
      <w:pPr>
        <w:numPr>
          <w:ilvl w:val="0"/>
          <w:numId w:val="10"/>
        </w:numPr>
        <w:jc w:val="both"/>
        <w:rPr>
          <w:rFonts w:ascii="Calibri" w:hAnsi="Calibri"/>
        </w:rPr>
      </w:pPr>
      <w:r w:rsidRPr="00B15D39">
        <w:rPr>
          <w:rFonts w:ascii="Calibri" w:hAnsi="Calibri"/>
        </w:rPr>
        <w:t>“da terzo” con croce e cantari;</w:t>
      </w:r>
    </w:p>
    <w:p w:rsidR="00B15D39" w:rsidRDefault="00B93340" w:rsidP="00E14157">
      <w:pPr>
        <w:numPr>
          <w:ilvl w:val="0"/>
          <w:numId w:val="10"/>
        </w:numPr>
        <w:jc w:val="both"/>
        <w:rPr>
          <w:rFonts w:ascii="Calibri" w:hAnsi="Calibri"/>
        </w:rPr>
      </w:pPr>
      <w:proofErr w:type="gramStart"/>
      <w:r w:rsidRPr="00B15D39">
        <w:rPr>
          <w:rFonts w:ascii="Calibri" w:hAnsi="Calibri"/>
        </w:rPr>
        <w:t>fedeli</w:t>
      </w:r>
      <w:proofErr w:type="gramEnd"/>
      <w:r w:rsidRPr="00B15D39">
        <w:rPr>
          <w:rFonts w:ascii="Calibri" w:hAnsi="Calibri"/>
        </w:rPr>
        <w:t xml:space="preserve"> con rami di ulivo.</w:t>
      </w:r>
    </w:p>
    <w:p w:rsidR="00B15D39" w:rsidRDefault="00AE3065" w:rsidP="00AE3065">
      <w:pPr>
        <w:numPr>
          <w:ilvl w:val="0"/>
          <w:numId w:val="10"/>
        </w:numPr>
        <w:jc w:val="both"/>
        <w:rPr>
          <w:rFonts w:ascii="Calibri" w:hAnsi="Calibri"/>
        </w:rPr>
      </w:pPr>
      <w:proofErr w:type="gramStart"/>
      <w:r>
        <w:rPr>
          <w:rFonts w:ascii="Calibri" w:hAnsi="Calibri"/>
        </w:rPr>
        <w:t>cantori</w:t>
      </w:r>
      <w:proofErr w:type="gramEnd"/>
      <w:r>
        <w:rPr>
          <w:rFonts w:ascii="Calibri" w:hAnsi="Calibri"/>
        </w:rPr>
        <w:t xml:space="preserve"> </w:t>
      </w:r>
      <w:r w:rsidR="00B93340" w:rsidRPr="00B15D39">
        <w:rPr>
          <w:rFonts w:ascii="Calibri" w:hAnsi="Calibri"/>
        </w:rPr>
        <w:t>con testi dei canti e rami di ulivo;</w:t>
      </w:r>
    </w:p>
    <w:p w:rsidR="00B15D39" w:rsidRDefault="009C0AB1" w:rsidP="00E14157">
      <w:pPr>
        <w:numPr>
          <w:ilvl w:val="0"/>
          <w:numId w:val="10"/>
        </w:numPr>
        <w:jc w:val="both"/>
        <w:rPr>
          <w:rFonts w:ascii="Calibri" w:hAnsi="Calibri"/>
        </w:rPr>
      </w:pPr>
      <w:r w:rsidRPr="00B15D39">
        <w:rPr>
          <w:rFonts w:ascii="Calibri" w:hAnsi="Calibri"/>
        </w:rPr>
        <w:t>“da primo” con messale, aspersorio e acqua benedetta;</w:t>
      </w:r>
    </w:p>
    <w:p w:rsidR="00B15D39" w:rsidRDefault="009C0AB1" w:rsidP="00E14157">
      <w:pPr>
        <w:numPr>
          <w:ilvl w:val="0"/>
          <w:numId w:val="10"/>
        </w:numPr>
        <w:jc w:val="both"/>
        <w:rPr>
          <w:rFonts w:ascii="Calibri" w:hAnsi="Calibri"/>
        </w:rPr>
      </w:pPr>
      <w:proofErr w:type="gramStart"/>
      <w:r w:rsidRPr="00B15D39">
        <w:rPr>
          <w:rFonts w:ascii="Calibri" w:hAnsi="Calibri"/>
        </w:rPr>
        <w:t>eventuali</w:t>
      </w:r>
      <w:proofErr w:type="gramEnd"/>
      <w:r w:rsidRPr="00B15D39">
        <w:rPr>
          <w:rFonts w:ascii="Calibri" w:hAnsi="Calibri"/>
        </w:rPr>
        <w:t xml:space="preserve"> altri ministranti con rami di ulivo;</w:t>
      </w:r>
    </w:p>
    <w:p w:rsidR="00B15D39" w:rsidRDefault="009C0AB1" w:rsidP="00E14157">
      <w:pPr>
        <w:numPr>
          <w:ilvl w:val="0"/>
          <w:numId w:val="10"/>
        </w:numPr>
        <w:jc w:val="both"/>
        <w:rPr>
          <w:rFonts w:ascii="Calibri" w:hAnsi="Calibri"/>
        </w:rPr>
      </w:pPr>
      <w:proofErr w:type="gramStart"/>
      <w:r w:rsidRPr="00B15D39">
        <w:rPr>
          <w:rFonts w:ascii="Calibri" w:hAnsi="Calibri"/>
        </w:rPr>
        <w:t>eventuali</w:t>
      </w:r>
      <w:proofErr w:type="gramEnd"/>
      <w:r w:rsidRPr="00B15D39">
        <w:rPr>
          <w:rFonts w:ascii="Calibri" w:hAnsi="Calibri"/>
        </w:rPr>
        <w:t xml:space="preserve"> altri ministri sacri con rami di ulivo;</w:t>
      </w:r>
    </w:p>
    <w:p w:rsidR="009C0AB1" w:rsidRPr="00B15D39" w:rsidRDefault="009C0AB1" w:rsidP="00E14157">
      <w:pPr>
        <w:numPr>
          <w:ilvl w:val="0"/>
          <w:numId w:val="10"/>
        </w:numPr>
        <w:jc w:val="both"/>
        <w:rPr>
          <w:rFonts w:ascii="Calibri" w:hAnsi="Calibri"/>
        </w:rPr>
      </w:pPr>
      <w:proofErr w:type="gramStart"/>
      <w:r w:rsidRPr="00B15D39">
        <w:rPr>
          <w:rFonts w:ascii="Calibri" w:hAnsi="Calibri"/>
        </w:rPr>
        <w:t>diacono</w:t>
      </w:r>
      <w:proofErr w:type="gramEnd"/>
      <w:r w:rsidRPr="00B15D39">
        <w:rPr>
          <w:rFonts w:ascii="Calibri" w:hAnsi="Calibri"/>
        </w:rPr>
        <w:t xml:space="preserve"> e sacerdote </w:t>
      </w:r>
      <w:r w:rsidR="00DD18BF" w:rsidRPr="00B15D39">
        <w:rPr>
          <w:rFonts w:ascii="Calibri" w:hAnsi="Calibri"/>
        </w:rPr>
        <w:t xml:space="preserve">celebrante </w:t>
      </w:r>
      <w:r w:rsidRPr="00B15D39">
        <w:rPr>
          <w:rFonts w:ascii="Calibri" w:hAnsi="Calibri"/>
        </w:rPr>
        <w:t>con rami di ulivo;</w:t>
      </w:r>
    </w:p>
    <w:p w:rsidR="009C0AB1" w:rsidRPr="00B15D39" w:rsidRDefault="009C0AB1" w:rsidP="00E14157">
      <w:pPr>
        <w:jc w:val="both"/>
        <w:rPr>
          <w:rFonts w:ascii="Calibri" w:hAnsi="Calibri"/>
        </w:rPr>
      </w:pPr>
    </w:p>
    <w:p w:rsidR="009C0AB1" w:rsidRPr="00B15D39" w:rsidRDefault="00F036BC" w:rsidP="00E14157">
      <w:pPr>
        <w:jc w:val="both"/>
        <w:rPr>
          <w:rFonts w:ascii="Calibri" w:hAnsi="Calibri"/>
        </w:rPr>
      </w:pPr>
      <w:r>
        <w:rPr>
          <w:rFonts w:ascii="Calibri" w:hAnsi="Calibri"/>
        </w:rPr>
        <w:tab/>
      </w:r>
      <w:r w:rsidR="009C0AB1" w:rsidRPr="00B15D39">
        <w:rPr>
          <w:rFonts w:ascii="Calibri" w:hAnsi="Calibri"/>
        </w:rPr>
        <w:t>Giunti in chiesa, la processione si arresta al limitare del presbiterio. I ministranti ed il clero si dispongono</w:t>
      </w:r>
      <w:r w:rsidR="00B93340" w:rsidRPr="00B15D39">
        <w:rPr>
          <w:rFonts w:ascii="Calibri" w:hAnsi="Calibri"/>
        </w:rPr>
        <w:t xml:space="preserve"> al modo solito</w:t>
      </w:r>
      <w:r w:rsidR="009C0AB1" w:rsidRPr="00B15D39">
        <w:rPr>
          <w:rFonts w:ascii="Calibri" w:hAnsi="Calibri"/>
        </w:rPr>
        <w:t xml:space="preserve"> per il canto dei dodici </w:t>
      </w:r>
      <w:r w:rsidR="009C0AB1" w:rsidRPr="00B15D39">
        <w:rPr>
          <w:rFonts w:ascii="Calibri" w:hAnsi="Calibri"/>
          <w:i/>
          <w:iCs/>
        </w:rPr>
        <w:t xml:space="preserve">Kyrie </w:t>
      </w:r>
      <w:r w:rsidR="00B93340" w:rsidRPr="00B15D39">
        <w:rPr>
          <w:rFonts w:ascii="Calibri" w:hAnsi="Calibri"/>
        </w:rPr>
        <w:t>e della sallenda</w:t>
      </w:r>
      <w:r w:rsidR="009C0AB1" w:rsidRPr="00B15D39">
        <w:rPr>
          <w:rFonts w:ascii="Calibri" w:hAnsi="Calibri"/>
        </w:rPr>
        <w:t>. Mentre si ripete l’antifona, i ministranti ed il clero entrano nel presbiterio e, senza alcuna riverenza, si portano ai rispettivi posti.</w:t>
      </w:r>
    </w:p>
    <w:p w:rsidR="009C0AB1" w:rsidRPr="00B15D39" w:rsidRDefault="009C0AB1" w:rsidP="00E14157">
      <w:pPr>
        <w:jc w:val="both"/>
        <w:rPr>
          <w:rFonts w:ascii="Calibri" w:hAnsi="Calibri"/>
        </w:rPr>
      </w:pPr>
    </w:p>
    <w:p w:rsidR="009C0AB1" w:rsidRPr="00B15D39" w:rsidRDefault="00F036BC" w:rsidP="00E14157">
      <w:pPr>
        <w:jc w:val="both"/>
        <w:rPr>
          <w:rFonts w:ascii="Calibri" w:hAnsi="Calibri"/>
        </w:rPr>
      </w:pPr>
      <w:r>
        <w:rPr>
          <w:rFonts w:ascii="Calibri" w:hAnsi="Calibri"/>
        </w:rPr>
        <w:tab/>
      </w:r>
      <w:r w:rsidR="009C0AB1" w:rsidRPr="00B15D39">
        <w:rPr>
          <w:rFonts w:ascii="Calibri" w:hAnsi="Calibri"/>
        </w:rPr>
        <w:t>Il diacono ed il sacerdote baciano l’altare ed eventualmente lo incensano, poi vanno alla sede.</w:t>
      </w:r>
    </w:p>
    <w:p w:rsidR="009C0AB1" w:rsidRPr="00B15D39" w:rsidRDefault="009C0AB1" w:rsidP="00E14157">
      <w:pPr>
        <w:jc w:val="both"/>
        <w:rPr>
          <w:rFonts w:ascii="Calibri" w:hAnsi="Calibri"/>
        </w:rPr>
      </w:pPr>
    </w:p>
    <w:p w:rsidR="009C0AB1" w:rsidRPr="004D3DDD" w:rsidRDefault="00F036BC" w:rsidP="00E14157">
      <w:pPr>
        <w:jc w:val="both"/>
        <w:rPr>
          <w:rFonts w:ascii="Calibri" w:hAnsi="Calibri"/>
        </w:rPr>
      </w:pPr>
      <w:r>
        <w:rPr>
          <w:rFonts w:ascii="Calibri" w:hAnsi="Calibri"/>
        </w:rPr>
        <w:tab/>
      </w:r>
      <w:r w:rsidR="009C0AB1" w:rsidRPr="00B15D39">
        <w:rPr>
          <w:rFonts w:ascii="Calibri" w:hAnsi="Calibri"/>
        </w:rPr>
        <w:t>Il sacerdote, aiutato dal c</w:t>
      </w:r>
      <w:r w:rsidR="00B93340" w:rsidRPr="00B15D39">
        <w:rPr>
          <w:rFonts w:ascii="Calibri" w:hAnsi="Calibri"/>
        </w:rPr>
        <w:t>erimoniere, depone il piviale e</w:t>
      </w:r>
      <w:r w:rsidR="009C0AB1" w:rsidRPr="00B15D39">
        <w:rPr>
          <w:rFonts w:ascii="Calibri" w:hAnsi="Calibri"/>
        </w:rPr>
        <w:t xml:space="preserve"> indossa la casula. Il cerimoniere avvicina alla sede il messale per l’orazione. Il celebrante, dopo aver invitato alla preghiera, pronuncia l’orazione “</w:t>
      </w:r>
      <w:r w:rsidR="009C0AB1" w:rsidRPr="00B15D39">
        <w:rPr>
          <w:rFonts w:ascii="Calibri" w:hAnsi="Calibri"/>
          <w:i/>
          <w:iCs/>
        </w:rPr>
        <w:t>O Dio forte e santo</w:t>
      </w:r>
      <w:r w:rsidR="009C0AB1" w:rsidRPr="00B15D39">
        <w:rPr>
          <w:rFonts w:ascii="Calibri" w:hAnsi="Calibri"/>
        </w:rPr>
        <w:t>...”. La messa prosegue come al solito.</w:t>
      </w:r>
    </w:p>
    <w:p w:rsidR="007D4C3B" w:rsidRDefault="007D4C3B" w:rsidP="00E14157">
      <w:pPr>
        <w:jc w:val="both"/>
        <w:rPr>
          <w:rFonts w:ascii="Calibri" w:hAnsi="Calibri"/>
          <w:b/>
          <w:bCs/>
          <w:i/>
          <w:iCs/>
        </w:rPr>
      </w:pPr>
    </w:p>
    <w:p w:rsidR="007D4C3B" w:rsidRPr="00B15D39" w:rsidRDefault="007D4C3B" w:rsidP="00E14157">
      <w:pPr>
        <w:jc w:val="both"/>
        <w:rPr>
          <w:rFonts w:ascii="Calibri" w:hAnsi="Calibri"/>
          <w:b/>
          <w:bCs/>
          <w:i/>
          <w:iCs/>
        </w:rPr>
      </w:pPr>
    </w:p>
    <w:p w:rsidR="009C0AB1" w:rsidRPr="00B15D39" w:rsidRDefault="00EA3FA2" w:rsidP="00E14157">
      <w:pPr>
        <w:jc w:val="both"/>
        <w:rPr>
          <w:rFonts w:ascii="Calibri" w:hAnsi="Calibri"/>
          <w:b/>
          <w:bCs/>
          <w:i/>
          <w:iCs/>
        </w:rPr>
      </w:pPr>
      <w:r w:rsidRPr="00B15D39">
        <w:rPr>
          <w:rFonts w:ascii="Calibri" w:hAnsi="Calibri"/>
          <w:b/>
          <w:bCs/>
          <w:i/>
          <w:iCs/>
        </w:rPr>
        <w:t xml:space="preserve">II) </w:t>
      </w:r>
      <w:r>
        <w:rPr>
          <w:rFonts w:ascii="Calibri" w:hAnsi="Calibri"/>
          <w:b/>
          <w:bCs/>
          <w:i/>
          <w:iCs/>
        </w:rPr>
        <w:t xml:space="preserve">MESSA CON </w:t>
      </w:r>
      <w:r w:rsidRPr="00B15D39">
        <w:rPr>
          <w:rFonts w:ascii="Calibri" w:hAnsi="Calibri"/>
          <w:b/>
          <w:bCs/>
          <w:i/>
          <w:iCs/>
        </w:rPr>
        <w:t>INGRESSO SOLENNE</w:t>
      </w:r>
    </w:p>
    <w:p w:rsidR="009C0AB1" w:rsidRPr="00FD63B1" w:rsidRDefault="009C0AB1" w:rsidP="00E14157">
      <w:pPr>
        <w:jc w:val="both"/>
        <w:rPr>
          <w:rFonts w:ascii="Calibri" w:hAnsi="Calibri"/>
          <w:sz w:val="10"/>
          <w:szCs w:val="10"/>
        </w:rPr>
      </w:pPr>
    </w:p>
    <w:p w:rsidR="009C0AB1" w:rsidRPr="00B15D39" w:rsidRDefault="009F53AC" w:rsidP="00E14157">
      <w:pPr>
        <w:jc w:val="both"/>
        <w:rPr>
          <w:rFonts w:ascii="Calibri" w:hAnsi="Calibri"/>
        </w:rPr>
      </w:pPr>
      <w:r>
        <w:rPr>
          <w:rFonts w:ascii="Calibri" w:hAnsi="Calibri"/>
        </w:rPr>
        <w:tab/>
      </w:r>
      <w:r w:rsidR="009C0AB1" w:rsidRPr="00B15D39">
        <w:rPr>
          <w:rFonts w:ascii="Calibri" w:hAnsi="Calibri"/>
        </w:rPr>
        <w:t xml:space="preserve">Se non </w:t>
      </w:r>
      <w:r w:rsidR="009C0AB1" w:rsidRPr="008006D8">
        <w:rPr>
          <w:rFonts w:ascii="Calibri" w:hAnsi="Calibri"/>
        </w:rPr>
        <w:t>è possibile fare la processione fuori dalla chiesa, l’entrata del Signore in Gerusalemme si celebra all’interno della chiesa, con un ingresso solenne prima della messa principale. L’ingresso solenne si può ripetere prima di una seconda o di una terza messa con grande concorso di fedeli. Nel caso di ripetizione, la mes</w:t>
      </w:r>
      <w:r w:rsidR="00B93340" w:rsidRPr="008006D8">
        <w:rPr>
          <w:rFonts w:ascii="Calibri" w:hAnsi="Calibri"/>
        </w:rPr>
        <w:t>sa che segue sarà però quella “n</w:t>
      </w:r>
      <w:r w:rsidR="009C0AB1" w:rsidRPr="008006D8">
        <w:rPr>
          <w:rFonts w:ascii="Calibri" w:hAnsi="Calibri"/>
        </w:rPr>
        <w:t>el giorno”.</w:t>
      </w:r>
    </w:p>
    <w:p w:rsidR="009C0AB1" w:rsidRPr="00B15D39" w:rsidRDefault="009C0AB1" w:rsidP="00E14157">
      <w:pPr>
        <w:jc w:val="both"/>
        <w:rPr>
          <w:rFonts w:ascii="Calibri" w:hAnsi="Calibri"/>
        </w:rPr>
      </w:pPr>
    </w:p>
    <w:p w:rsidR="009C0AB1" w:rsidRDefault="009C0AB1" w:rsidP="00E14157">
      <w:pPr>
        <w:jc w:val="both"/>
        <w:rPr>
          <w:rFonts w:ascii="Calibri" w:hAnsi="Calibri"/>
          <w:b/>
          <w:bCs/>
          <w:i/>
          <w:iCs/>
        </w:rPr>
      </w:pPr>
      <w:r w:rsidRPr="00B15D39">
        <w:rPr>
          <w:rFonts w:ascii="Calibri" w:hAnsi="Calibri"/>
          <w:b/>
          <w:bCs/>
          <w:i/>
          <w:iCs/>
        </w:rPr>
        <w:t>Cose e luoghi da preparare</w:t>
      </w:r>
    </w:p>
    <w:p w:rsidR="00FD63B1" w:rsidRPr="00FD63B1" w:rsidRDefault="00FD63B1" w:rsidP="00E14157">
      <w:pPr>
        <w:jc w:val="both"/>
        <w:rPr>
          <w:rFonts w:ascii="Calibri" w:hAnsi="Calibri"/>
          <w:b/>
          <w:bCs/>
          <w:i/>
          <w:iCs/>
          <w:sz w:val="10"/>
          <w:szCs w:val="10"/>
        </w:rPr>
      </w:pPr>
    </w:p>
    <w:p w:rsidR="009C0AB1" w:rsidRPr="00B15D39" w:rsidRDefault="009C0AB1" w:rsidP="00E14157">
      <w:pPr>
        <w:numPr>
          <w:ilvl w:val="0"/>
          <w:numId w:val="7"/>
        </w:numPr>
        <w:jc w:val="both"/>
        <w:rPr>
          <w:rFonts w:ascii="Calibri" w:hAnsi="Calibri"/>
        </w:rPr>
      </w:pPr>
      <w:r w:rsidRPr="00B15D39">
        <w:rPr>
          <w:rFonts w:ascii="Calibri" w:hAnsi="Calibri"/>
        </w:rPr>
        <w:t>In sacrestia:</w:t>
      </w:r>
    </w:p>
    <w:p w:rsidR="00B15D39" w:rsidRDefault="009C0AB1" w:rsidP="00E14157">
      <w:pPr>
        <w:numPr>
          <w:ilvl w:val="0"/>
          <w:numId w:val="11"/>
        </w:numPr>
        <w:jc w:val="both"/>
        <w:rPr>
          <w:rFonts w:ascii="Calibri" w:hAnsi="Calibri"/>
        </w:rPr>
      </w:pPr>
      <w:proofErr w:type="gramStart"/>
      <w:r w:rsidRPr="00B15D39">
        <w:rPr>
          <w:rFonts w:ascii="Calibri" w:hAnsi="Calibri"/>
        </w:rPr>
        <w:t>turibolo</w:t>
      </w:r>
      <w:proofErr w:type="gramEnd"/>
      <w:r w:rsidRPr="00B15D39">
        <w:rPr>
          <w:rFonts w:ascii="Calibri" w:hAnsi="Calibri"/>
        </w:rPr>
        <w:t xml:space="preserve"> e navicella;</w:t>
      </w:r>
    </w:p>
    <w:p w:rsidR="00B15D39" w:rsidRDefault="009C0AB1" w:rsidP="00E14157">
      <w:pPr>
        <w:numPr>
          <w:ilvl w:val="0"/>
          <w:numId w:val="11"/>
        </w:numPr>
        <w:jc w:val="both"/>
        <w:rPr>
          <w:rFonts w:ascii="Calibri" w:hAnsi="Calibri"/>
        </w:rPr>
      </w:pPr>
      <w:proofErr w:type="gramStart"/>
      <w:r w:rsidRPr="00B15D39">
        <w:rPr>
          <w:rFonts w:ascii="Calibri" w:hAnsi="Calibri"/>
        </w:rPr>
        <w:t>croce</w:t>
      </w:r>
      <w:proofErr w:type="gramEnd"/>
      <w:r w:rsidRPr="00B15D39">
        <w:rPr>
          <w:rFonts w:ascii="Calibri" w:hAnsi="Calibri"/>
        </w:rPr>
        <w:t xml:space="preserve"> ornata con rami di ulivo;</w:t>
      </w:r>
    </w:p>
    <w:p w:rsidR="00B15D39" w:rsidRDefault="009C0AB1" w:rsidP="00E14157">
      <w:pPr>
        <w:numPr>
          <w:ilvl w:val="0"/>
          <w:numId w:val="11"/>
        </w:numPr>
        <w:jc w:val="both"/>
        <w:rPr>
          <w:rFonts w:ascii="Calibri" w:hAnsi="Calibri"/>
        </w:rPr>
      </w:pPr>
      <w:proofErr w:type="gramStart"/>
      <w:r w:rsidRPr="00B15D39">
        <w:rPr>
          <w:rFonts w:ascii="Calibri" w:hAnsi="Calibri"/>
        </w:rPr>
        <w:t>cantari</w:t>
      </w:r>
      <w:proofErr w:type="gramEnd"/>
      <w:r w:rsidRPr="00B15D39">
        <w:rPr>
          <w:rFonts w:ascii="Calibri" w:hAnsi="Calibri"/>
        </w:rPr>
        <w:t xml:space="preserve"> accesi ornati con rami di ulivo;</w:t>
      </w:r>
    </w:p>
    <w:p w:rsidR="00B15D39" w:rsidRDefault="009C0AB1" w:rsidP="00E14157">
      <w:pPr>
        <w:numPr>
          <w:ilvl w:val="0"/>
          <w:numId w:val="11"/>
        </w:numPr>
        <w:jc w:val="both"/>
        <w:rPr>
          <w:rFonts w:ascii="Calibri" w:hAnsi="Calibri"/>
        </w:rPr>
      </w:pPr>
      <w:proofErr w:type="gramStart"/>
      <w:r w:rsidRPr="00B15D39">
        <w:rPr>
          <w:rFonts w:ascii="Calibri" w:hAnsi="Calibri"/>
        </w:rPr>
        <w:t>aspersorio</w:t>
      </w:r>
      <w:proofErr w:type="gramEnd"/>
      <w:r w:rsidRPr="00B15D39">
        <w:rPr>
          <w:rFonts w:ascii="Calibri" w:hAnsi="Calibri"/>
        </w:rPr>
        <w:t xml:space="preserve"> e secchiello con acqua benedetta;</w:t>
      </w:r>
    </w:p>
    <w:p w:rsidR="00B15D39" w:rsidRDefault="009C0AB1" w:rsidP="00E14157">
      <w:pPr>
        <w:numPr>
          <w:ilvl w:val="0"/>
          <w:numId w:val="11"/>
        </w:numPr>
        <w:jc w:val="both"/>
        <w:rPr>
          <w:rFonts w:ascii="Calibri" w:hAnsi="Calibri"/>
        </w:rPr>
      </w:pPr>
      <w:proofErr w:type="gramStart"/>
      <w:r w:rsidRPr="00B15D39">
        <w:rPr>
          <w:rFonts w:ascii="Calibri" w:hAnsi="Calibri"/>
        </w:rPr>
        <w:t>messale</w:t>
      </w:r>
      <w:proofErr w:type="gramEnd"/>
      <w:r w:rsidRPr="00B15D39">
        <w:rPr>
          <w:rFonts w:ascii="Calibri" w:hAnsi="Calibri"/>
        </w:rPr>
        <w:t>;</w:t>
      </w:r>
    </w:p>
    <w:p w:rsidR="009C0AB1" w:rsidRDefault="009C0AB1" w:rsidP="00E14157">
      <w:pPr>
        <w:numPr>
          <w:ilvl w:val="0"/>
          <w:numId w:val="11"/>
        </w:numPr>
        <w:jc w:val="both"/>
        <w:rPr>
          <w:rFonts w:ascii="Calibri" w:hAnsi="Calibri"/>
        </w:rPr>
      </w:pPr>
      <w:proofErr w:type="gramStart"/>
      <w:r w:rsidRPr="00B15D39">
        <w:rPr>
          <w:rFonts w:ascii="Calibri" w:hAnsi="Calibri"/>
        </w:rPr>
        <w:t>vesti</w:t>
      </w:r>
      <w:proofErr w:type="gramEnd"/>
      <w:r w:rsidRPr="00B15D39">
        <w:rPr>
          <w:rFonts w:ascii="Calibri" w:hAnsi="Calibri"/>
        </w:rPr>
        <w:t xml:space="preserve"> sacre di colore rosso per i ministri; il sacerdote indossa la casula.</w:t>
      </w:r>
    </w:p>
    <w:p w:rsidR="00B15D39" w:rsidRPr="00B15D39" w:rsidRDefault="00B15D39" w:rsidP="00E14157">
      <w:pPr>
        <w:ind w:left="1069"/>
        <w:jc w:val="both"/>
        <w:rPr>
          <w:rFonts w:ascii="Calibri" w:hAnsi="Calibri"/>
        </w:rPr>
      </w:pPr>
    </w:p>
    <w:p w:rsidR="00B15D39" w:rsidRDefault="009C0AB1" w:rsidP="00E14157">
      <w:pPr>
        <w:numPr>
          <w:ilvl w:val="0"/>
          <w:numId w:val="7"/>
        </w:numPr>
        <w:jc w:val="both"/>
        <w:rPr>
          <w:rFonts w:ascii="Calibri" w:hAnsi="Calibri"/>
        </w:rPr>
      </w:pPr>
      <w:r w:rsidRPr="00B15D39">
        <w:rPr>
          <w:rFonts w:ascii="Calibri" w:hAnsi="Calibri"/>
        </w:rPr>
        <w:t>In un luogo adatto</w:t>
      </w:r>
      <w:r w:rsidR="00B93340" w:rsidRPr="00B15D39">
        <w:rPr>
          <w:rFonts w:ascii="Calibri" w:hAnsi="Calibri"/>
        </w:rPr>
        <w:t xml:space="preserve"> fuori dal presbiterio (altare laterale, atrio della chiesa, sagrato)</w:t>
      </w:r>
      <w:r w:rsidRPr="00B15D39">
        <w:rPr>
          <w:rFonts w:ascii="Calibri" w:hAnsi="Calibri"/>
        </w:rPr>
        <w:t>:</w:t>
      </w:r>
    </w:p>
    <w:p w:rsidR="009C0AB1" w:rsidRDefault="009C0AB1" w:rsidP="00E14157">
      <w:pPr>
        <w:numPr>
          <w:ilvl w:val="0"/>
          <w:numId w:val="12"/>
        </w:numPr>
        <w:jc w:val="both"/>
        <w:rPr>
          <w:rFonts w:ascii="Calibri" w:hAnsi="Calibri"/>
        </w:rPr>
      </w:pPr>
      <w:proofErr w:type="gramStart"/>
      <w:r w:rsidRPr="00B15D39">
        <w:rPr>
          <w:rFonts w:ascii="Calibri" w:hAnsi="Calibri"/>
        </w:rPr>
        <w:t>i</w:t>
      </w:r>
      <w:proofErr w:type="gramEnd"/>
      <w:r w:rsidRPr="00B15D39">
        <w:rPr>
          <w:rFonts w:ascii="Calibri" w:hAnsi="Calibri"/>
        </w:rPr>
        <w:t xml:space="preserve"> rami di palma e di ulivo da benedire.</w:t>
      </w:r>
    </w:p>
    <w:p w:rsidR="00B15D39" w:rsidRPr="00B15D39" w:rsidRDefault="00B15D39" w:rsidP="00E14157">
      <w:pPr>
        <w:ind w:left="1069"/>
        <w:jc w:val="both"/>
        <w:rPr>
          <w:rFonts w:ascii="Calibri" w:hAnsi="Calibri"/>
        </w:rPr>
      </w:pPr>
    </w:p>
    <w:p w:rsidR="009C0AB1" w:rsidRPr="00B15D39" w:rsidRDefault="009C0AB1" w:rsidP="00E14157">
      <w:pPr>
        <w:numPr>
          <w:ilvl w:val="0"/>
          <w:numId w:val="7"/>
        </w:numPr>
        <w:jc w:val="both"/>
        <w:rPr>
          <w:rFonts w:ascii="Calibri" w:hAnsi="Calibri"/>
        </w:rPr>
      </w:pPr>
      <w:r w:rsidRPr="00B15D39">
        <w:rPr>
          <w:rFonts w:ascii="Calibri" w:hAnsi="Calibri"/>
        </w:rPr>
        <w:t>In presbiterio:</w:t>
      </w:r>
    </w:p>
    <w:p w:rsidR="009C0AB1" w:rsidRPr="00B15D39" w:rsidRDefault="009C0AB1" w:rsidP="00E14157">
      <w:pPr>
        <w:numPr>
          <w:ilvl w:val="0"/>
          <w:numId w:val="12"/>
        </w:numPr>
        <w:jc w:val="both"/>
        <w:rPr>
          <w:rFonts w:ascii="Calibri" w:hAnsi="Calibri"/>
        </w:rPr>
      </w:pPr>
      <w:proofErr w:type="gramStart"/>
      <w:r w:rsidRPr="00B15D39">
        <w:rPr>
          <w:rFonts w:ascii="Calibri" w:hAnsi="Calibri"/>
        </w:rPr>
        <w:t>tutto</w:t>
      </w:r>
      <w:proofErr w:type="gramEnd"/>
      <w:r w:rsidRPr="00B15D39">
        <w:rPr>
          <w:rFonts w:ascii="Calibri" w:hAnsi="Calibri"/>
        </w:rPr>
        <w:t xml:space="preserve"> ciò che è necessario per la celebrazione eucaristica.</w:t>
      </w:r>
    </w:p>
    <w:p w:rsidR="009C0AB1" w:rsidRDefault="009C0AB1" w:rsidP="00E14157">
      <w:pPr>
        <w:jc w:val="both"/>
        <w:rPr>
          <w:rFonts w:ascii="Calibri" w:hAnsi="Calibri"/>
        </w:rPr>
      </w:pPr>
    </w:p>
    <w:p w:rsidR="009C0AB1" w:rsidRDefault="009C0AB1" w:rsidP="00E14157">
      <w:pPr>
        <w:jc w:val="both"/>
        <w:rPr>
          <w:rFonts w:ascii="Calibri" w:hAnsi="Calibri"/>
          <w:b/>
          <w:bCs/>
          <w:i/>
          <w:iCs/>
        </w:rPr>
      </w:pPr>
      <w:r w:rsidRPr="00B15D39">
        <w:rPr>
          <w:rFonts w:ascii="Calibri" w:hAnsi="Calibri"/>
          <w:b/>
          <w:bCs/>
          <w:i/>
          <w:iCs/>
        </w:rPr>
        <w:t>Lo svolgimento della celebrazione</w:t>
      </w:r>
    </w:p>
    <w:p w:rsidR="00FD63B1" w:rsidRPr="00FD63B1" w:rsidRDefault="00FD63B1" w:rsidP="00E14157">
      <w:pPr>
        <w:jc w:val="both"/>
        <w:rPr>
          <w:rFonts w:ascii="Calibri" w:hAnsi="Calibri"/>
          <w:b/>
          <w:bCs/>
          <w:i/>
          <w:iCs/>
          <w:sz w:val="10"/>
          <w:szCs w:val="10"/>
        </w:rPr>
      </w:pPr>
    </w:p>
    <w:p w:rsidR="009C0AB1" w:rsidRPr="00B15D39" w:rsidRDefault="009F53AC" w:rsidP="00E14157">
      <w:pPr>
        <w:jc w:val="both"/>
        <w:rPr>
          <w:rFonts w:ascii="Calibri" w:hAnsi="Calibri"/>
        </w:rPr>
      </w:pPr>
      <w:r>
        <w:rPr>
          <w:rFonts w:ascii="Calibri" w:hAnsi="Calibri"/>
        </w:rPr>
        <w:tab/>
      </w:r>
      <w:r w:rsidR="009C0AB1" w:rsidRPr="00B15D39">
        <w:rPr>
          <w:rFonts w:ascii="Calibri" w:hAnsi="Calibri"/>
        </w:rPr>
        <w:t>I fedeli, tenendo i rami di ulivo, si radunano alla porta della chiesa o all’interno di essa. Mentre una rappresentanza dei fedeli, i ministranti ed il clero si portano dalla sacrestia al luogo della benedizione si esegue un canto adatto. Nel luogo prescelto il sacerdote inizia la celebrazione come indicato sopra: segno di croce, saluto, esortazione, benedizione delle palme e degli ulivi.</w:t>
      </w:r>
    </w:p>
    <w:p w:rsidR="00FD63B1" w:rsidRDefault="009F53AC" w:rsidP="00E14157">
      <w:pPr>
        <w:jc w:val="both"/>
        <w:rPr>
          <w:rFonts w:ascii="Calibri" w:hAnsi="Calibri"/>
        </w:rPr>
      </w:pPr>
      <w:r>
        <w:rPr>
          <w:rFonts w:ascii="Calibri" w:hAnsi="Calibri"/>
        </w:rPr>
        <w:tab/>
      </w:r>
    </w:p>
    <w:p w:rsidR="009C0AB1" w:rsidRDefault="00FD63B1" w:rsidP="00E14157">
      <w:pPr>
        <w:jc w:val="both"/>
        <w:rPr>
          <w:rFonts w:ascii="Calibri" w:hAnsi="Calibri"/>
        </w:rPr>
      </w:pPr>
      <w:r>
        <w:rPr>
          <w:rFonts w:ascii="Calibri" w:hAnsi="Calibri"/>
        </w:rPr>
        <w:tab/>
      </w:r>
      <w:r w:rsidR="009C0AB1" w:rsidRPr="00B15D39">
        <w:rPr>
          <w:rFonts w:ascii="Calibri" w:hAnsi="Calibri"/>
        </w:rPr>
        <w:t xml:space="preserve">Poi, i ministranti, il sacerdote ed il gruppo di fedeli, attraversando la chiesa, si recano processionalmente in presbiterio nell’ordine descritto sopra; intanto si eseguono o alcune delle antifone proposte per la processione, o l’inno </w:t>
      </w:r>
      <w:r w:rsidR="009C0AB1" w:rsidRPr="00B15D39">
        <w:rPr>
          <w:rFonts w:ascii="Calibri" w:hAnsi="Calibri"/>
          <w:i/>
          <w:iCs/>
        </w:rPr>
        <w:t>Magnum salutis gaudium</w:t>
      </w:r>
      <w:r w:rsidR="00633D10" w:rsidRPr="00B15D39">
        <w:rPr>
          <w:rFonts w:ascii="Calibri" w:hAnsi="Calibri"/>
        </w:rPr>
        <w:t>, o altro canto</w:t>
      </w:r>
      <w:r w:rsidR="009C0AB1" w:rsidRPr="00B15D39">
        <w:rPr>
          <w:rFonts w:ascii="Calibri" w:hAnsi="Calibri"/>
        </w:rPr>
        <w:t>. Giunti all’altare, i ministranti ed il clero fanno la debita riverenza e si dispongono ai loro posti. Il diacono ed il sacerdote fanno la debita riverenza, baciano l’altare, lo incensano, quindi vanno alla sede. Il cerimoniere presenta al sacerdote il messale: si tralasciano i riti di introduzione e si dice l’orazione della messa della processione; se però l’ingresso solenne è ripetuto in una seconda o in una terza messa, in tali casi</w:t>
      </w:r>
      <w:r w:rsidR="00633D10" w:rsidRPr="00B15D39">
        <w:rPr>
          <w:rFonts w:ascii="Calibri" w:hAnsi="Calibri"/>
        </w:rPr>
        <w:t xml:space="preserve"> si usano i testi della “messa n</w:t>
      </w:r>
      <w:r w:rsidR="009C0AB1" w:rsidRPr="00B15D39">
        <w:rPr>
          <w:rFonts w:ascii="Calibri" w:hAnsi="Calibri"/>
        </w:rPr>
        <w:t>el giorno”. La m</w:t>
      </w:r>
      <w:r w:rsidR="00633D10" w:rsidRPr="00B15D39">
        <w:rPr>
          <w:rFonts w:ascii="Calibri" w:hAnsi="Calibri"/>
        </w:rPr>
        <w:t xml:space="preserve">essa prosegue nel modo consueto; </w:t>
      </w:r>
      <w:r w:rsidR="009C0AB1" w:rsidRPr="00B15D39">
        <w:rPr>
          <w:rFonts w:ascii="Calibri" w:hAnsi="Calibri"/>
        </w:rPr>
        <w:t>è prevista una formula di benedizione solenne “Nella passione del Signore” al termine della celebrazione.</w:t>
      </w:r>
    </w:p>
    <w:p w:rsidR="005C7F31" w:rsidRDefault="005C7F31" w:rsidP="00E14157">
      <w:pPr>
        <w:jc w:val="both"/>
        <w:rPr>
          <w:rFonts w:ascii="Calibri" w:hAnsi="Calibri"/>
        </w:rPr>
      </w:pPr>
    </w:p>
    <w:p w:rsidR="005C7F31" w:rsidRDefault="005C7F31" w:rsidP="00E14157">
      <w:pPr>
        <w:jc w:val="both"/>
        <w:rPr>
          <w:rFonts w:ascii="Calibri" w:hAnsi="Calibri"/>
        </w:rPr>
      </w:pPr>
    </w:p>
    <w:p w:rsidR="005C7F31" w:rsidRDefault="005C7F31" w:rsidP="00E14157">
      <w:pPr>
        <w:jc w:val="both"/>
        <w:rPr>
          <w:rFonts w:ascii="Calibri" w:hAnsi="Calibri"/>
        </w:rPr>
      </w:pPr>
    </w:p>
    <w:p w:rsidR="005C7F31" w:rsidRPr="00B15D39" w:rsidRDefault="005C7F31" w:rsidP="00E14157">
      <w:pPr>
        <w:jc w:val="both"/>
        <w:rPr>
          <w:rFonts w:ascii="Calibri" w:hAnsi="Calibri"/>
        </w:rPr>
      </w:pPr>
    </w:p>
    <w:p w:rsidR="000B68C2" w:rsidRDefault="000B68C2" w:rsidP="002D32A9">
      <w:pPr>
        <w:pBdr>
          <w:top w:val="single" w:sz="4" w:space="1" w:color="auto"/>
          <w:left w:val="single" w:sz="4" w:space="4" w:color="auto"/>
          <w:bottom w:val="single" w:sz="4" w:space="1" w:color="auto"/>
          <w:right w:val="single" w:sz="4" w:space="4" w:color="auto"/>
        </w:pBdr>
        <w:jc w:val="center"/>
        <w:rPr>
          <w:rFonts w:ascii="Calibri" w:hAnsi="Calibri"/>
          <w:b/>
          <w:sz w:val="28"/>
          <w:szCs w:val="28"/>
        </w:rPr>
      </w:pPr>
      <w:r>
        <w:rPr>
          <w:rFonts w:ascii="Calibri" w:hAnsi="Calibri"/>
          <w:b/>
          <w:sz w:val="28"/>
          <w:szCs w:val="28"/>
        </w:rPr>
        <w:t>GIOVEDÌ SANTO</w:t>
      </w:r>
    </w:p>
    <w:p w:rsidR="009C0AB1" w:rsidRPr="002D32A9" w:rsidRDefault="000B68C2" w:rsidP="002D32A9">
      <w:pPr>
        <w:pBdr>
          <w:top w:val="single" w:sz="4" w:space="1" w:color="auto"/>
          <w:left w:val="single" w:sz="4" w:space="4" w:color="auto"/>
          <w:bottom w:val="single" w:sz="4" w:space="1" w:color="auto"/>
          <w:right w:val="single" w:sz="4" w:space="4" w:color="auto"/>
        </w:pBdr>
        <w:jc w:val="center"/>
        <w:rPr>
          <w:rFonts w:ascii="Calibri" w:hAnsi="Calibri"/>
          <w:b/>
          <w:sz w:val="28"/>
          <w:szCs w:val="28"/>
        </w:rPr>
      </w:pPr>
      <w:r>
        <w:rPr>
          <w:rFonts w:ascii="Calibri" w:hAnsi="Calibri"/>
          <w:b/>
          <w:sz w:val="28"/>
          <w:szCs w:val="28"/>
        </w:rPr>
        <w:t xml:space="preserve"> </w:t>
      </w:r>
      <w:r w:rsidR="00AE3065">
        <w:rPr>
          <w:rFonts w:ascii="Calibri" w:hAnsi="Calibri"/>
          <w:b/>
          <w:sz w:val="28"/>
          <w:szCs w:val="28"/>
        </w:rPr>
        <w:t>MESSA DEL CRISMA E RITO DELLA LAVANDA DEI PIEDI</w:t>
      </w:r>
    </w:p>
    <w:p w:rsidR="009C0AB1" w:rsidRPr="00B15D39" w:rsidRDefault="009C0AB1" w:rsidP="00E14157">
      <w:pPr>
        <w:jc w:val="both"/>
        <w:rPr>
          <w:rFonts w:ascii="Calibri" w:hAnsi="Calibri"/>
        </w:rPr>
      </w:pPr>
    </w:p>
    <w:p w:rsidR="00AE3065" w:rsidRDefault="00AE3065" w:rsidP="00E14157">
      <w:pPr>
        <w:jc w:val="both"/>
        <w:rPr>
          <w:rFonts w:ascii="Calibri" w:hAnsi="Calibri"/>
        </w:rPr>
      </w:pPr>
    </w:p>
    <w:p w:rsidR="00AE3065" w:rsidRPr="00B15D39" w:rsidRDefault="00AE3065" w:rsidP="00AE3065">
      <w:pPr>
        <w:jc w:val="both"/>
        <w:rPr>
          <w:rFonts w:ascii="Calibri" w:hAnsi="Calibri"/>
          <w:b/>
          <w:bCs/>
          <w:i/>
          <w:iCs/>
        </w:rPr>
      </w:pPr>
      <w:r w:rsidRPr="00B15D39">
        <w:rPr>
          <w:rFonts w:ascii="Calibri" w:hAnsi="Calibri"/>
          <w:b/>
          <w:bCs/>
          <w:i/>
          <w:iCs/>
        </w:rPr>
        <w:t xml:space="preserve">Giovedì </w:t>
      </w:r>
      <w:r>
        <w:rPr>
          <w:rFonts w:ascii="Calibri" w:hAnsi="Calibri"/>
          <w:b/>
          <w:bCs/>
          <w:i/>
          <w:iCs/>
        </w:rPr>
        <w:t>della Settimana Autentica</w:t>
      </w:r>
      <w:r w:rsidRPr="00B15D39">
        <w:rPr>
          <w:rFonts w:ascii="Calibri" w:hAnsi="Calibri"/>
          <w:b/>
          <w:bCs/>
          <w:i/>
          <w:iCs/>
        </w:rPr>
        <w:t xml:space="preserve"> – Messa del Crisma</w:t>
      </w:r>
    </w:p>
    <w:p w:rsidR="00AE3065" w:rsidRPr="007D4C3B" w:rsidRDefault="00AE3065" w:rsidP="00AE3065">
      <w:pPr>
        <w:jc w:val="both"/>
        <w:rPr>
          <w:rFonts w:ascii="Calibri" w:hAnsi="Calibri"/>
          <w:sz w:val="10"/>
          <w:szCs w:val="10"/>
        </w:rPr>
      </w:pPr>
    </w:p>
    <w:p w:rsidR="00AE3065" w:rsidRPr="00B15D39" w:rsidRDefault="00AE3065" w:rsidP="00AE3065">
      <w:pPr>
        <w:jc w:val="both"/>
        <w:rPr>
          <w:rFonts w:ascii="Calibri" w:hAnsi="Calibri"/>
        </w:rPr>
      </w:pPr>
      <w:r w:rsidRPr="00B15D39">
        <w:rPr>
          <w:rFonts w:ascii="Calibri" w:hAnsi="Calibri"/>
        </w:rPr>
        <w:t>Questa Messa, concelebrata esclusivamente nella cattedrale dall’arcivescovo insieme con il suo presbiterio, nella quale si benedicono gli oli sacri del Crisma, dei Catecumeni e degli Infermi, è una delle espressioni più caratteristiche della comunione dei presbiteri con il loro vescovo. Dopo l’omelia, i presbiteri sono invitati a rinnovare pubblicamente le promesse sacerdotali. I santi oli vengono portati in tutte le parrocchie, custoditi con onore, utilizzati nella celebrazione dei sacramenti.</w:t>
      </w:r>
    </w:p>
    <w:p w:rsidR="00AE3065" w:rsidRDefault="00AE3065" w:rsidP="00AE3065">
      <w:pPr>
        <w:jc w:val="both"/>
        <w:rPr>
          <w:rFonts w:ascii="Calibri" w:hAnsi="Calibri"/>
          <w:b/>
          <w:bCs/>
        </w:rPr>
      </w:pPr>
    </w:p>
    <w:p w:rsidR="00AE3065" w:rsidRPr="00B15D39" w:rsidRDefault="00AE3065" w:rsidP="00AE3065">
      <w:pPr>
        <w:jc w:val="both"/>
        <w:rPr>
          <w:rFonts w:ascii="Calibri" w:hAnsi="Calibri"/>
          <w:b/>
          <w:bCs/>
        </w:rPr>
      </w:pPr>
    </w:p>
    <w:p w:rsidR="00AE3065" w:rsidRPr="00B15D39" w:rsidRDefault="00AE3065" w:rsidP="00AE3065">
      <w:pPr>
        <w:jc w:val="both"/>
        <w:rPr>
          <w:rFonts w:ascii="Calibri" w:hAnsi="Calibri"/>
          <w:b/>
          <w:bCs/>
          <w:i/>
          <w:iCs/>
        </w:rPr>
      </w:pPr>
      <w:r w:rsidRPr="00B15D39">
        <w:rPr>
          <w:rFonts w:ascii="Calibri" w:hAnsi="Calibri"/>
          <w:b/>
          <w:bCs/>
          <w:i/>
          <w:iCs/>
        </w:rPr>
        <w:t>Rito della lavanda dei piedi</w:t>
      </w:r>
    </w:p>
    <w:p w:rsidR="00AE3065" w:rsidRPr="007D4C3B" w:rsidRDefault="00AE3065" w:rsidP="00AE3065">
      <w:pPr>
        <w:jc w:val="both"/>
        <w:rPr>
          <w:rFonts w:ascii="Calibri" w:hAnsi="Calibri"/>
          <w:sz w:val="10"/>
          <w:szCs w:val="10"/>
          <w:u w:val="single"/>
        </w:rPr>
      </w:pPr>
    </w:p>
    <w:p w:rsidR="008D6890" w:rsidRPr="008D6890" w:rsidRDefault="00AE3065" w:rsidP="0035394D">
      <w:pPr>
        <w:jc w:val="both"/>
        <w:rPr>
          <w:rFonts w:ascii="Calibri" w:hAnsi="Calibri"/>
        </w:rPr>
      </w:pPr>
      <w:r w:rsidRPr="00454B2A">
        <w:rPr>
          <w:rFonts w:ascii="Calibri" w:hAnsi="Calibri"/>
        </w:rPr>
        <w:t>La lavanda dei piedi può essere fatta in qualsiasi momento della giornata, anche prima o dopo la celebraz</w:t>
      </w:r>
      <w:r w:rsidR="008D6890" w:rsidRPr="00454B2A">
        <w:rPr>
          <w:rFonts w:ascii="Calibri" w:hAnsi="Calibri"/>
        </w:rPr>
        <w:t>ione, mai però durante la messa, secondo la tradizione del tutto particolare del rito ambrosiano</w:t>
      </w:r>
      <w:r w:rsidR="0035394D" w:rsidRPr="00454B2A">
        <w:rPr>
          <w:rFonts w:ascii="Calibri" w:hAnsi="Calibri"/>
        </w:rPr>
        <w:t>, il quale si differenzia in questo aspetto dal rito romano, che include questa azione liturgica</w:t>
      </w:r>
      <w:r w:rsidR="008D6890" w:rsidRPr="00454B2A">
        <w:rPr>
          <w:rFonts w:ascii="Calibri" w:hAnsi="Calibri"/>
        </w:rPr>
        <w:t xml:space="preserve"> nella Messa in </w:t>
      </w:r>
      <w:proofErr w:type="spellStart"/>
      <w:r w:rsidR="008D6890" w:rsidRPr="00454B2A">
        <w:rPr>
          <w:rFonts w:ascii="Calibri" w:hAnsi="Calibri"/>
          <w:i/>
          <w:iCs/>
        </w:rPr>
        <w:t>Coena</w:t>
      </w:r>
      <w:proofErr w:type="spellEnd"/>
      <w:r w:rsidR="008D6890" w:rsidRPr="00454B2A">
        <w:rPr>
          <w:rFonts w:ascii="Calibri" w:hAnsi="Calibri"/>
          <w:i/>
          <w:iCs/>
        </w:rPr>
        <w:t xml:space="preserve"> Domini</w:t>
      </w:r>
      <w:r w:rsidR="008D6890" w:rsidRPr="00454B2A">
        <w:rPr>
          <w:rFonts w:ascii="Calibri" w:hAnsi="Calibri"/>
        </w:rPr>
        <w:t>.</w:t>
      </w:r>
    </w:p>
    <w:p w:rsidR="00AE3065" w:rsidRPr="00B919C8" w:rsidRDefault="00AE3065" w:rsidP="00AE3065">
      <w:pPr>
        <w:jc w:val="both"/>
        <w:rPr>
          <w:rFonts w:ascii="Calibri" w:hAnsi="Calibri"/>
        </w:rPr>
      </w:pPr>
      <w:r w:rsidRPr="00B15D39">
        <w:rPr>
          <w:rFonts w:ascii="Calibri" w:hAnsi="Calibri"/>
        </w:rPr>
        <w:t xml:space="preserve"> Il rito è riportato dal Messale Ambrosiano, di seguito alla Messa nella cena del Signore. Se questa celebrazione precede o segue la messa, si usano i paramenti di colore rosso, altrimenti si usa il piviale di colore mor</w:t>
      </w:r>
      <w:r w:rsidRPr="00B919C8">
        <w:rPr>
          <w:rFonts w:ascii="Calibri" w:hAnsi="Calibri"/>
        </w:rPr>
        <w:t>ello.</w:t>
      </w:r>
      <w:r w:rsidR="009E0B9C" w:rsidRPr="00B919C8">
        <w:rPr>
          <w:rFonts w:ascii="Calibri" w:hAnsi="Calibri"/>
        </w:rPr>
        <w:t xml:space="preserve"> </w:t>
      </w:r>
    </w:p>
    <w:p w:rsidR="0035394D" w:rsidRPr="00B919C8" w:rsidRDefault="00CA6CCF" w:rsidP="00B919C8">
      <w:pPr>
        <w:jc w:val="both"/>
        <w:rPr>
          <w:rFonts w:ascii="Calibri" w:hAnsi="Calibri"/>
        </w:rPr>
      </w:pPr>
      <w:r w:rsidRPr="00B919C8">
        <w:rPr>
          <w:rFonts w:ascii="Calibri" w:hAnsi="Calibri"/>
        </w:rPr>
        <w:lastRenderedPageBreak/>
        <w:t>Il Vangelo di riferimento</w:t>
      </w:r>
      <w:r w:rsidR="004B64CF" w:rsidRPr="00B919C8">
        <w:rPr>
          <w:rFonts w:ascii="Calibri" w:hAnsi="Calibri"/>
        </w:rPr>
        <w:t>, sebbene non venga proclamato all’interno di questa celebrazione,</w:t>
      </w:r>
      <w:r w:rsidRPr="00B919C8">
        <w:rPr>
          <w:rFonts w:ascii="Calibri" w:hAnsi="Calibri"/>
        </w:rPr>
        <w:t xml:space="preserve"> è Gv 13, 1-20</w:t>
      </w:r>
      <w:r w:rsidR="003F2D37" w:rsidRPr="00B919C8">
        <w:rPr>
          <w:rFonts w:ascii="Calibri" w:hAnsi="Calibri"/>
        </w:rPr>
        <w:t xml:space="preserve"> d</w:t>
      </w:r>
      <w:r w:rsidR="0035394D" w:rsidRPr="00B919C8">
        <w:rPr>
          <w:rFonts w:ascii="Calibri" w:hAnsi="Calibri"/>
        </w:rPr>
        <w:t xml:space="preserve">ove l’evangelista Giovanni narra il gesto della lavanda dei piedi degli apostoli </w:t>
      </w:r>
      <w:r w:rsidR="00AF356A" w:rsidRPr="00B919C8">
        <w:rPr>
          <w:rFonts w:ascii="Calibri" w:hAnsi="Calibri"/>
        </w:rPr>
        <w:t xml:space="preserve">da parte di Gesù, </w:t>
      </w:r>
      <w:r w:rsidR="0035394D" w:rsidRPr="00B919C8">
        <w:rPr>
          <w:rFonts w:ascii="Calibri" w:hAnsi="Calibri"/>
        </w:rPr>
        <w:t>compiuto la vigilia della Sua Passione.</w:t>
      </w:r>
      <w:r w:rsidR="00AA0026" w:rsidRPr="00B919C8">
        <w:rPr>
          <w:rFonts w:ascii="Calibri" w:hAnsi="Calibri"/>
        </w:rPr>
        <w:t xml:space="preserve"> </w:t>
      </w:r>
      <w:r w:rsidR="00793976" w:rsidRPr="00B919C8">
        <w:rPr>
          <w:rFonts w:ascii="Calibri" w:hAnsi="Calibri"/>
        </w:rPr>
        <w:t xml:space="preserve">Questa celebrazione, oltre ad introdurci al senso dell’intera vicenda della Pasqua, Gesù Servo che dona la propria vita per ogni persona, richiama anche il </w:t>
      </w:r>
      <w:r w:rsidR="00B919C8" w:rsidRPr="00B919C8">
        <w:rPr>
          <w:rFonts w:ascii="Calibri" w:hAnsi="Calibri"/>
        </w:rPr>
        <w:t>significato</w:t>
      </w:r>
      <w:r w:rsidR="00793976" w:rsidRPr="00B919C8">
        <w:rPr>
          <w:rFonts w:ascii="Calibri" w:hAnsi="Calibri"/>
        </w:rPr>
        <w:t xml:space="preserve"> del servizio all’altare di un cerimoniere o di un chierichetto, mettere a disposizione il proprio tempo ed energie per tante cose, talora piccole, ma tutte per il servizio alla comunità cristiana.</w:t>
      </w:r>
    </w:p>
    <w:p w:rsidR="00AE3065" w:rsidRDefault="00AE3065" w:rsidP="00AE3065">
      <w:pPr>
        <w:jc w:val="both"/>
        <w:rPr>
          <w:rFonts w:ascii="Calibri" w:hAnsi="Calibri"/>
          <w:b/>
          <w:bCs/>
          <w:i/>
          <w:iCs/>
        </w:rPr>
      </w:pPr>
    </w:p>
    <w:p w:rsidR="00AE3065" w:rsidRDefault="00AE3065" w:rsidP="00AE3065">
      <w:pPr>
        <w:jc w:val="both"/>
        <w:rPr>
          <w:rFonts w:ascii="Calibri" w:hAnsi="Calibri"/>
          <w:b/>
          <w:bCs/>
          <w:i/>
          <w:iCs/>
        </w:rPr>
      </w:pPr>
      <w:r w:rsidRPr="00B15D39">
        <w:rPr>
          <w:rFonts w:ascii="Calibri" w:hAnsi="Calibri"/>
          <w:b/>
          <w:bCs/>
          <w:i/>
          <w:iCs/>
        </w:rPr>
        <w:t>Cose e luoghi da preparare</w:t>
      </w:r>
    </w:p>
    <w:p w:rsidR="00AE3065" w:rsidRPr="007D4C3B" w:rsidRDefault="00AE3065" w:rsidP="00AE3065">
      <w:pPr>
        <w:jc w:val="both"/>
        <w:rPr>
          <w:rFonts w:ascii="Calibri" w:hAnsi="Calibri"/>
          <w:b/>
          <w:bCs/>
          <w:i/>
          <w:iCs/>
          <w:sz w:val="10"/>
          <w:szCs w:val="10"/>
        </w:rPr>
      </w:pPr>
    </w:p>
    <w:p w:rsidR="00AE3065" w:rsidRPr="00B15D39" w:rsidRDefault="00AE3065" w:rsidP="00AE3065">
      <w:pPr>
        <w:numPr>
          <w:ilvl w:val="0"/>
          <w:numId w:val="1"/>
        </w:numPr>
        <w:jc w:val="both"/>
        <w:rPr>
          <w:rFonts w:ascii="Calibri" w:hAnsi="Calibri"/>
        </w:rPr>
      </w:pPr>
      <w:r w:rsidRPr="00B15D39">
        <w:rPr>
          <w:rFonts w:ascii="Calibri" w:hAnsi="Calibri"/>
        </w:rPr>
        <w:t>In sacrestia:</w:t>
      </w:r>
    </w:p>
    <w:p w:rsidR="00AE3065" w:rsidRDefault="00AE3065" w:rsidP="00AE3065">
      <w:pPr>
        <w:numPr>
          <w:ilvl w:val="0"/>
          <w:numId w:val="4"/>
        </w:numPr>
        <w:jc w:val="both"/>
        <w:rPr>
          <w:rFonts w:ascii="Calibri" w:hAnsi="Calibri"/>
        </w:rPr>
      </w:pPr>
      <w:proofErr w:type="gramStart"/>
      <w:r w:rsidRPr="00B15D39">
        <w:rPr>
          <w:rFonts w:ascii="Calibri" w:hAnsi="Calibri"/>
        </w:rPr>
        <w:t>vesti</w:t>
      </w:r>
      <w:proofErr w:type="gramEnd"/>
      <w:r w:rsidRPr="00B15D39">
        <w:rPr>
          <w:rFonts w:ascii="Calibri" w:hAnsi="Calibri"/>
        </w:rPr>
        <w:t xml:space="preserve"> sacre per il sacerdote come è detto sopra;</w:t>
      </w:r>
    </w:p>
    <w:p w:rsidR="00AE3065" w:rsidRDefault="00AE3065" w:rsidP="00AE3065">
      <w:pPr>
        <w:numPr>
          <w:ilvl w:val="0"/>
          <w:numId w:val="4"/>
        </w:numPr>
        <w:jc w:val="both"/>
        <w:rPr>
          <w:rFonts w:ascii="Calibri" w:hAnsi="Calibri"/>
        </w:rPr>
      </w:pPr>
      <w:proofErr w:type="gramStart"/>
      <w:r w:rsidRPr="00B15D39">
        <w:rPr>
          <w:rFonts w:ascii="Calibri" w:hAnsi="Calibri"/>
        </w:rPr>
        <w:t>messale</w:t>
      </w:r>
      <w:proofErr w:type="gramEnd"/>
      <w:r w:rsidRPr="00B15D39">
        <w:rPr>
          <w:rFonts w:ascii="Calibri" w:hAnsi="Calibri"/>
        </w:rPr>
        <w:t xml:space="preserve"> ambrosiano.</w:t>
      </w:r>
    </w:p>
    <w:p w:rsidR="00AE3065" w:rsidRPr="00B15D39" w:rsidRDefault="00AE3065" w:rsidP="00AE3065">
      <w:pPr>
        <w:ind w:left="1069"/>
        <w:jc w:val="both"/>
        <w:rPr>
          <w:rFonts w:ascii="Calibri" w:hAnsi="Calibri"/>
        </w:rPr>
      </w:pPr>
    </w:p>
    <w:p w:rsidR="00AE3065" w:rsidRPr="00B15D39" w:rsidRDefault="00AE3065" w:rsidP="00AE3065">
      <w:pPr>
        <w:numPr>
          <w:ilvl w:val="0"/>
          <w:numId w:val="2"/>
        </w:numPr>
        <w:jc w:val="both"/>
        <w:rPr>
          <w:rFonts w:ascii="Calibri" w:hAnsi="Calibri"/>
        </w:rPr>
      </w:pPr>
      <w:r w:rsidRPr="00B15D39">
        <w:rPr>
          <w:rFonts w:ascii="Calibri" w:hAnsi="Calibri"/>
        </w:rPr>
        <w:t>Nel luogo della lavanda:</w:t>
      </w:r>
    </w:p>
    <w:p w:rsidR="00AE3065" w:rsidRDefault="00AE3065" w:rsidP="00AE3065">
      <w:pPr>
        <w:numPr>
          <w:ilvl w:val="0"/>
          <w:numId w:val="5"/>
        </w:numPr>
        <w:jc w:val="both"/>
        <w:rPr>
          <w:rFonts w:ascii="Calibri" w:hAnsi="Calibri"/>
        </w:rPr>
      </w:pPr>
      <w:proofErr w:type="gramStart"/>
      <w:r w:rsidRPr="00B15D39">
        <w:rPr>
          <w:rFonts w:ascii="Calibri" w:hAnsi="Calibri"/>
        </w:rPr>
        <w:t>posti</w:t>
      </w:r>
      <w:proofErr w:type="gramEnd"/>
      <w:r w:rsidRPr="00B15D39">
        <w:rPr>
          <w:rFonts w:ascii="Calibri" w:hAnsi="Calibri"/>
        </w:rPr>
        <w:t xml:space="preserve"> per coloro che ricevono la lavanda dei piedi;</w:t>
      </w:r>
    </w:p>
    <w:p w:rsidR="00AE3065" w:rsidRDefault="00AE3065" w:rsidP="00AE3065">
      <w:pPr>
        <w:numPr>
          <w:ilvl w:val="0"/>
          <w:numId w:val="5"/>
        </w:numPr>
        <w:jc w:val="both"/>
        <w:rPr>
          <w:rFonts w:ascii="Calibri" w:hAnsi="Calibri"/>
        </w:rPr>
      </w:pPr>
      <w:proofErr w:type="gramStart"/>
      <w:r w:rsidRPr="00B15D39">
        <w:rPr>
          <w:rFonts w:ascii="Calibri" w:hAnsi="Calibri"/>
        </w:rPr>
        <w:t>brocca</w:t>
      </w:r>
      <w:proofErr w:type="gramEnd"/>
      <w:r w:rsidRPr="00B15D39">
        <w:rPr>
          <w:rFonts w:ascii="Calibri" w:hAnsi="Calibri"/>
        </w:rPr>
        <w:t xml:space="preserve"> con acqua e catino per il rito;</w:t>
      </w:r>
    </w:p>
    <w:p w:rsidR="00AE3065" w:rsidRDefault="00AE3065" w:rsidP="00AE3065">
      <w:pPr>
        <w:numPr>
          <w:ilvl w:val="0"/>
          <w:numId w:val="5"/>
        </w:numPr>
        <w:jc w:val="both"/>
        <w:rPr>
          <w:rFonts w:ascii="Calibri" w:hAnsi="Calibri"/>
        </w:rPr>
      </w:pPr>
      <w:proofErr w:type="gramStart"/>
      <w:r w:rsidRPr="00B15D39">
        <w:rPr>
          <w:rFonts w:ascii="Calibri" w:hAnsi="Calibri"/>
        </w:rPr>
        <w:t>asciugatoio</w:t>
      </w:r>
      <w:proofErr w:type="gramEnd"/>
      <w:r w:rsidRPr="00B15D39">
        <w:rPr>
          <w:rFonts w:ascii="Calibri" w:hAnsi="Calibri"/>
        </w:rPr>
        <w:t>;</w:t>
      </w:r>
    </w:p>
    <w:p w:rsidR="00AE3065" w:rsidRPr="009F53AC" w:rsidRDefault="00AE3065" w:rsidP="00AE3065">
      <w:pPr>
        <w:numPr>
          <w:ilvl w:val="0"/>
          <w:numId w:val="5"/>
        </w:numPr>
        <w:jc w:val="both"/>
        <w:rPr>
          <w:rFonts w:ascii="Calibri" w:hAnsi="Calibri"/>
        </w:rPr>
      </w:pPr>
      <w:proofErr w:type="gramStart"/>
      <w:r w:rsidRPr="00B15D39">
        <w:rPr>
          <w:rFonts w:ascii="Calibri" w:hAnsi="Calibri"/>
        </w:rPr>
        <w:t>brocca</w:t>
      </w:r>
      <w:proofErr w:type="gramEnd"/>
      <w:r w:rsidRPr="00B15D39">
        <w:rPr>
          <w:rFonts w:ascii="Calibri" w:hAnsi="Calibri"/>
        </w:rPr>
        <w:t xml:space="preserve"> e manutergio per il sacerdote.</w:t>
      </w:r>
    </w:p>
    <w:p w:rsidR="00AE3065" w:rsidRDefault="00AE3065" w:rsidP="00AE3065">
      <w:pPr>
        <w:jc w:val="both"/>
        <w:rPr>
          <w:rFonts w:ascii="Calibri" w:hAnsi="Calibri"/>
          <w:b/>
          <w:bCs/>
          <w:i/>
          <w:iCs/>
        </w:rPr>
      </w:pPr>
    </w:p>
    <w:p w:rsidR="00AE3065" w:rsidRPr="00B15D39" w:rsidRDefault="00AE3065" w:rsidP="00AE3065">
      <w:pPr>
        <w:jc w:val="both"/>
        <w:rPr>
          <w:rFonts w:ascii="Calibri" w:hAnsi="Calibri"/>
          <w:b/>
          <w:bCs/>
          <w:i/>
          <w:iCs/>
        </w:rPr>
      </w:pPr>
    </w:p>
    <w:p w:rsidR="00AE3065" w:rsidRDefault="00AE3065" w:rsidP="00AE3065">
      <w:pPr>
        <w:jc w:val="both"/>
        <w:rPr>
          <w:rFonts w:ascii="Calibri" w:hAnsi="Calibri"/>
          <w:b/>
          <w:bCs/>
          <w:i/>
          <w:iCs/>
        </w:rPr>
      </w:pPr>
      <w:r w:rsidRPr="00B15D39">
        <w:rPr>
          <w:rFonts w:ascii="Calibri" w:hAnsi="Calibri"/>
          <w:b/>
          <w:bCs/>
          <w:i/>
          <w:iCs/>
        </w:rPr>
        <w:t>Lo svolgimento della celebrazione</w:t>
      </w:r>
    </w:p>
    <w:p w:rsidR="00AE3065" w:rsidRPr="007D4C3B" w:rsidRDefault="00AE3065" w:rsidP="00AE3065">
      <w:pPr>
        <w:jc w:val="both"/>
        <w:rPr>
          <w:rFonts w:ascii="Calibri" w:hAnsi="Calibri"/>
          <w:b/>
          <w:bCs/>
          <w:i/>
          <w:iCs/>
          <w:sz w:val="10"/>
          <w:szCs w:val="10"/>
        </w:rPr>
      </w:pPr>
    </w:p>
    <w:p w:rsidR="00AE3065" w:rsidRPr="00B15D39" w:rsidRDefault="00AE3065" w:rsidP="00AE3065">
      <w:pPr>
        <w:jc w:val="both"/>
        <w:rPr>
          <w:rFonts w:ascii="Calibri" w:hAnsi="Calibri"/>
        </w:rPr>
      </w:pPr>
      <w:r>
        <w:rPr>
          <w:rFonts w:ascii="Calibri" w:hAnsi="Calibri"/>
        </w:rPr>
        <w:tab/>
      </w:r>
      <w:r w:rsidRPr="00B15D39">
        <w:rPr>
          <w:rFonts w:ascii="Calibri" w:hAnsi="Calibri"/>
        </w:rPr>
        <w:t>Il sacerdote, dopo aver deposto se necessario la casula (quando il rito è subito prima o subito dopo la Messa nella cena del Signore) o il piviale, si porta davanti a coloro che s</w:t>
      </w:r>
      <w:r>
        <w:rPr>
          <w:rFonts w:ascii="Calibri" w:hAnsi="Calibri"/>
        </w:rPr>
        <w:t xml:space="preserve">ono stati prescelti per il rito </w:t>
      </w:r>
      <w:r w:rsidRPr="00B15D39">
        <w:rPr>
          <w:rFonts w:ascii="Calibri" w:hAnsi="Calibri"/>
        </w:rPr>
        <w:t>e</w:t>
      </w:r>
      <w:r>
        <w:rPr>
          <w:rFonts w:ascii="Calibri" w:hAnsi="Calibri"/>
        </w:rPr>
        <w:t>,</w:t>
      </w:r>
      <w:r w:rsidRPr="00B15D39">
        <w:rPr>
          <w:rFonts w:ascii="Calibri" w:hAnsi="Calibri"/>
        </w:rPr>
        <w:t xml:space="preserve"> con l’aiuto dei ministranti</w:t>
      </w:r>
      <w:r>
        <w:rPr>
          <w:rFonts w:ascii="Calibri" w:hAnsi="Calibri"/>
        </w:rPr>
        <w:t>,</w:t>
      </w:r>
      <w:r w:rsidRPr="00B15D39">
        <w:rPr>
          <w:rFonts w:ascii="Calibri" w:hAnsi="Calibri"/>
        </w:rPr>
        <w:t xml:space="preserve"> versa dell’acqua sui piedi e li asciuga. Poi i ministranti lavano le mani al sacerdote. Durante il rito si esegue parte del Salmo 118 con l’antifona stabilita, o altri canti adatti. Il sacerdote conclude il rito pronunciando l’orazione “</w:t>
      </w:r>
      <w:r w:rsidRPr="00B15D39">
        <w:rPr>
          <w:rFonts w:ascii="Calibri" w:hAnsi="Calibri"/>
          <w:i/>
          <w:iCs/>
        </w:rPr>
        <w:t>Signore Gesù, che hai lavato</w:t>
      </w:r>
      <w:r w:rsidRPr="00B15D39">
        <w:rPr>
          <w:rFonts w:ascii="Calibri" w:hAnsi="Calibri"/>
        </w:rPr>
        <w:t>…”.</w:t>
      </w:r>
    </w:p>
    <w:p w:rsidR="00AE3065" w:rsidRPr="00B15D39" w:rsidRDefault="00AE3065" w:rsidP="00AE3065">
      <w:pPr>
        <w:jc w:val="both"/>
        <w:rPr>
          <w:rFonts w:ascii="Calibri" w:hAnsi="Calibri"/>
        </w:rPr>
      </w:pPr>
    </w:p>
    <w:p w:rsidR="00AE3065" w:rsidRDefault="00AE3065" w:rsidP="00AE3065">
      <w:pPr>
        <w:jc w:val="both"/>
        <w:rPr>
          <w:rFonts w:ascii="Calibri" w:hAnsi="Calibri"/>
        </w:rPr>
      </w:pPr>
      <w:r>
        <w:rPr>
          <w:rFonts w:ascii="Calibri" w:hAnsi="Calibri"/>
        </w:rPr>
        <w:tab/>
      </w:r>
      <w:r w:rsidRPr="00B15D39">
        <w:rPr>
          <w:rFonts w:ascii="Calibri" w:hAnsi="Calibri"/>
        </w:rPr>
        <w:t>Se alla lavanda dei piedi non segue la messa, il sacerdote congeda i presenti benedicendoli nel modo consueto.</w:t>
      </w:r>
    </w:p>
    <w:p w:rsidR="00AE3065" w:rsidRDefault="00AE3065">
      <w:pPr>
        <w:rPr>
          <w:rFonts w:ascii="Calibri" w:hAnsi="Calibri"/>
        </w:rPr>
      </w:pPr>
    </w:p>
    <w:p w:rsidR="005C7F31" w:rsidRDefault="005C7F31">
      <w:pPr>
        <w:rPr>
          <w:rFonts w:ascii="Calibri" w:hAnsi="Calibri"/>
        </w:rPr>
      </w:pPr>
    </w:p>
    <w:p w:rsidR="005C7F31" w:rsidRDefault="005C7F31">
      <w:pPr>
        <w:rPr>
          <w:rFonts w:ascii="Calibri" w:hAnsi="Calibri"/>
        </w:rPr>
      </w:pPr>
    </w:p>
    <w:p w:rsidR="005C7F31" w:rsidRDefault="005C7F31">
      <w:pPr>
        <w:rPr>
          <w:rFonts w:ascii="Calibri" w:hAnsi="Calibri"/>
        </w:rPr>
      </w:pPr>
    </w:p>
    <w:p w:rsidR="00AE3065" w:rsidRDefault="00AE3065" w:rsidP="00AE3065">
      <w:pPr>
        <w:pBdr>
          <w:top w:val="single" w:sz="4" w:space="1" w:color="auto"/>
          <w:left w:val="single" w:sz="4" w:space="4" w:color="auto"/>
          <w:bottom w:val="single" w:sz="4" w:space="1" w:color="auto"/>
          <w:right w:val="single" w:sz="4" w:space="4" w:color="auto"/>
        </w:pBdr>
        <w:jc w:val="center"/>
        <w:rPr>
          <w:rFonts w:ascii="Calibri" w:hAnsi="Calibri"/>
          <w:b/>
          <w:sz w:val="28"/>
          <w:szCs w:val="28"/>
        </w:rPr>
      </w:pPr>
      <w:r>
        <w:rPr>
          <w:rFonts w:ascii="Calibri" w:hAnsi="Calibri"/>
          <w:b/>
          <w:sz w:val="28"/>
          <w:szCs w:val="28"/>
        </w:rPr>
        <w:t>GIOVEDÌ SANTO</w:t>
      </w:r>
    </w:p>
    <w:p w:rsidR="00AE3065" w:rsidRPr="002D32A9" w:rsidRDefault="00AE3065" w:rsidP="00AE3065">
      <w:pPr>
        <w:pBdr>
          <w:top w:val="single" w:sz="4" w:space="1" w:color="auto"/>
          <w:left w:val="single" w:sz="4" w:space="4" w:color="auto"/>
          <w:bottom w:val="single" w:sz="4" w:space="1" w:color="auto"/>
          <w:right w:val="single" w:sz="4" w:space="4" w:color="auto"/>
        </w:pBdr>
        <w:jc w:val="center"/>
        <w:rPr>
          <w:rFonts w:ascii="Calibri" w:hAnsi="Calibri"/>
          <w:b/>
          <w:sz w:val="28"/>
          <w:szCs w:val="28"/>
        </w:rPr>
      </w:pPr>
      <w:r>
        <w:rPr>
          <w:rFonts w:ascii="Calibri" w:hAnsi="Calibri"/>
          <w:b/>
          <w:sz w:val="28"/>
          <w:szCs w:val="28"/>
        </w:rPr>
        <w:t xml:space="preserve"> </w:t>
      </w:r>
      <w:r w:rsidRPr="00B15D39">
        <w:rPr>
          <w:rFonts w:ascii="Calibri" w:hAnsi="Calibri"/>
          <w:b/>
          <w:sz w:val="28"/>
          <w:szCs w:val="28"/>
        </w:rPr>
        <w:t>MESSA “IN CENA DOMINI”</w:t>
      </w:r>
    </w:p>
    <w:p w:rsidR="00AE3065" w:rsidRDefault="00AE3065" w:rsidP="00AE3065">
      <w:pPr>
        <w:jc w:val="both"/>
        <w:rPr>
          <w:rFonts w:ascii="Calibri" w:hAnsi="Calibri"/>
        </w:rPr>
      </w:pPr>
    </w:p>
    <w:p w:rsidR="00C11943" w:rsidRDefault="00C11943" w:rsidP="00C11943">
      <w:pPr>
        <w:jc w:val="both"/>
        <w:rPr>
          <w:rFonts w:ascii="Calibri" w:hAnsi="Calibri"/>
        </w:rPr>
      </w:pPr>
    </w:p>
    <w:p w:rsidR="00C11943" w:rsidRPr="00B919C8" w:rsidRDefault="00C11943" w:rsidP="00C11943">
      <w:pPr>
        <w:jc w:val="both"/>
        <w:rPr>
          <w:rFonts w:ascii="Calibri" w:hAnsi="Calibri"/>
        </w:rPr>
      </w:pPr>
      <w:r>
        <w:rPr>
          <w:rFonts w:ascii="Calibri" w:hAnsi="Calibri"/>
        </w:rPr>
        <w:t>Con questa celebrazione si apre il</w:t>
      </w:r>
      <w:r w:rsidR="009C0AB1" w:rsidRPr="00B15D39">
        <w:rPr>
          <w:rFonts w:ascii="Calibri" w:hAnsi="Calibri"/>
        </w:rPr>
        <w:t xml:space="preserve"> Triduo</w:t>
      </w:r>
      <w:r>
        <w:rPr>
          <w:rFonts w:ascii="Calibri" w:hAnsi="Calibri"/>
        </w:rPr>
        <w:t xml:space="preserve"> e la sua prima giornata che ripercorre la Passione di Gesù fino alla Sua morte. In particolare, la Messa </w:t>
      </w:r>
      <w:r>
        <w:rPr>
          <w:rFonts w:ascii="Calibri" w:hAnsi="Calibri"/>
          <w:i/>
          <w:iCs/>
        </w:rPr>
        <w:t xml:space="preserve">In Cena Domini </w:t>
      </w:r>
      <w:r>
        <w:rPr>
          <w:rFonts w:ascii="Calibri" w:hAnsi="Calibri"/>
        </w:rPr>
        <w:t xml:space="preserve">invita a rivivere la Cena di </w:t>
      </w:r>
      <w:r w:rsidR="009C0AB1" w:rsidRPr="00B15D39">
        <w:rPr>
          <w:rFonts w:ascii="Calibri" w:hAnsi="Calibri"/>
        </w:rPr>
        <w:t xml:space="preserve">Gesù come anticipo profetico e </w:t>
      </w:r>
      <w:r w:rsidR="009C0AB1" w:rsidRPr="00B919C8">
        <w:rPr>
          <w:rFonts w:ascii="Calibri" w:hAnsi="Calibri"/>
        </w:rPr>
        <w:t xml:space="preserve">sacramentale della sua Passione: </w:t>
      </w:r>
    </w:p>
    <w:p w:rsidR="00C11943" w:rsidRPr="00B919C8" w:rsidRDefault="009C0AB1" w:rsidP="00C11943">
      <w:pPr>
        <w:pStyle w:val="Paragrafoelenco"/>
        <w:numPr>
          <w:ilvl w:val="0"/>
          <w:numId w:val="19"/>
        </w:numPr>
        <w:jc w:val="both"/>
        <w:rPr>
          <w:rFonts w:ascii="Calibri" w:hAnsi="Calibri"/>
        </w:rPr>
      </w:pPr>
      <w:r w:rsidRPr="00B919C8">
        <w:rPr>
          <w:rFonts w:ascii="Calibri" w:hAnsi="Calibri"/>
        </w:rPr>
        <w:t>“</w:t>
      </w:r>
      <w:proofErr w:type="gramStart"/>
      <w:r w:rsidRPr="00B919C8">
        <w:rPr>
          <w:rFonts w:ascii="Calibri" w:hAnsi="Calibri"/>
        </w:rPr>
        <w:t>profetico</w:t>
      </w:r>
      <w:proofErr w:type="gramEnd"/>
      <w:r w:rsidRPr="00B919C8">
        <w:rPr>
          <w:rFonts w:ascii="Calibri" w:hAnsi="Calibri"/>
        </w:rPr>
        <w:t>” perché in essa il Signore già consegna ai suoi discepoli il sens</w:t>
      </w:r>
      <w:r w:rsidR="00C11943" w:rsidRPr="00B919C8">
        <w:rPr>
          <w:rFonts w:ascii="Calibri" w:hAnsi="Calibri"/>
        </w:rPr>
        <w:t>o di quanto sta per accadere</w:t>
      </w:r>
      <w:r w:rsidR="00B20A56" w:rsidRPr="00B919C8">
        <w:rPr>
          <w:rFonts w:ascii="Calibri" w:hAnsi="Calibri"/>
        </w:rPr>
        <w:t>, annunciando la sua morte violenta e facendo di essa una libera offerta, un dono per la salvezza degli uomini.</w:t>
      </w:r>
    </w:p>
    <w:p w:rsidR="009C0AB1" w:rsidRPr="00B919C8" w:rsidRDefault="009C0AB1" w:rsidP="008F2291">
      <w:pPr>
        <w:pStyle w:val="Paragrafoelenco"/>
        <w:numPr>
          <w:ilvl w:val="0"/>
          <w:numId w:val="19"/>
        </w:numPr>
        <w:jc w:val="both"/>
        <w:rPr>
          <w:rFonts w:ascii="Calibri" w:hAnsi="Calibri"/>
        </w:rPr>
      </w:pPr>
      <w:r w:rsidRPr="00B919C8">
        <w:rPr>
          <w:rFonts w:ascii="Calibri" w:hAnsi="Calibri"/>
        </w:rPr>
        <w:t>“</w:t>
      </w:r>
      <w:proofErr w:type="gramStart"/>
      <w:r w:rsidRPr="00B919C8">
        <w:rPr>
          <w:rFonts w:ascii="Calibri" w:hAnsi="Calibri"/>
        </w:rPr>
        <w:t>sacramentale</w:t>
      </w:r>
      <w:proofErr w:type="gramEnd"/>
      <w:r w:rsidRPr="00B919C8">
        <w:rPr>
          <w:rFonts w:ascii="Calibri" w:hAnsi="Calibri"/>
        </w:rPr>
        <w:t>” perché questa consegna coincide con l’istituzione del nuovo rito memoriale della Passione</w:t>
      </w:r>
      <w:r w:rsidR="008F2291" w:rsidRPr="00B919C8">
        <w:rPr>
          <w:rFonts w:ascii="Calibri" w:hAnsi="Calibri"/>
        </w:rPr>
        <w:t xml:space="preserve"> (</w:t>
      </w:r>
      <w:r w:rsidR="008F2291" w:rsidRPr="00B919C8">
        <w:rPr>
          <w:rFonts w:ascii="Calibri" w:hAnsi="Calibri"/>
          <w:i/>
          <w:iCs/>
        </w:rPr>
        <w:t>fate questo in memoria di me</w:t>
      </w:r>
      <w:r w:rsidR="008F2291" w:rsidRPr="00B919C8">
        <w:rPr>
          <w:rFonts w:ascii="Calibri" w:hAnsi="Calibri"/>
        </w:rPr>
        <w:t>)</w:t>
      </w:r>
      <w:r w:rsidRPr="00B919C8">
        <w:rPr>
          <w:rFonts w:ascii="Calibri" w:hAnsi="Calibri"/>
        </w:rPr>
        <w:t>, cioè</w:t>
      </w:r>
      <w:r w:rsidR="00B20A56" w:rsidRPr="00B919C8">
        <w:rPr>
          <w:rFonts w:ascii="Calibri" w:hAnsi="Calibri"/>
        </w:rPr>
        <w:t xml:space="preserve"> del sacramento </w:t>
      </w:r>
      <w:r w:rsidR="00B20A56" w:rsidRPr="00B919C8">
        <w:rPr>
          <w:rFonts w:ascii="Calibri" w:hAnsi="Calibri"/>
        </w:rPr>
        <w:lastRenderedPageBreak/>
        <w:t>dell’Eucaristia, attraverso il quale ogni uo</w:t>
      </w:r>
      <w:r w:rsidR="008F2291" w:rsidRPr="00B919C8">
        <w:rPr>
          <w:rFonts w:ascii="Calibri" w:hAnsi="Calibri"/>
        </w:rPr>
        <w:t xml:space="preserve">mo </w:t>
      </w:r>
      <w:r w:rsidR="00B20A56" w:rsidRPr="00B919C8">
        <w:rPr>
          <w:rFonts w:ascii="Calibri" w:hAnsi="Calibri"/>
        </w:rPr>
        <w:t>viene reso contemporaneo a</w:t>
      </w:r>
      <w:r w:rsidR="008F2291" w:rsidRPr="00B919C8">
        <w:rPr>
          <w:rFonts w:ascii="Calibri" w:hAnsi="Calibri"/>
        </w:rPr>
        <w:t>gli eventi della salvezza, superando ogni distanza di spazio e di tempo.</w:t>
      </w:r>
    </w:p>
    <w:p w:rsidR="009C0AB1" w:rsidRPr="00B15D39" w:rsidRDefault="009C0AB1" w:rsidP="00E14157">
      <w:pPr>
        <w:jc w:val="both"/>
        <w:rPr>
          <w:rFonts w:ascii="Calibri" w:hAnsi="Calibri"/>
        </w:rPr>
      </w:pPr>
    </w:p>
    <w:p w:rsidR="00B80FCE" w:rsidRPr="00B919C8" w:rsidRDefault="008F2291" w:rsidP="00D75433">
      <w:pPr>
        <w:jc w:val="both"/>
        <w:rPr>
          <w:rFonts w:ascii="Calibri" w:hAnsi="Calibri"/>
        </w:rPr>
      </w:pPr>
      <w:r w:rsidRPr="00B919C8">
        <w:rPr>
          <w:rFonts w:ascii="Calibri" w:hAnsi="Calibri"/>
        </w:rPr>
        <w:t xml:space="preserve">Questo rito si presenta come una Messa </w:t>
      </w:r>
      <w:r w:rsidRPr="00B919C8">
        <w:rPr>
          <w:rFonts w:ascii="Calibri" w:hAnsi="Calibri"/>
          <w:i/>
          <w:iCs/>
        </w:rPr>
        <w:t>infra vesperas</w:t>
      </w:r>
      <w:r w:rsidRPr="00B919C8">
        <w:rPr>
          <w:rFonts w:ascii="Calibri" w:hAnsi="Calibri"/>
        </w:rPr>
        <w:t xml:space="preserve">, ossia una </w:t>
      </w:r>
      <w:r w:rsidR="00793976" w:rsidRPr="00B919C8">
        <w:rPr>
          <w:rFonts w:ascii="Calibri" w:hAnsi="Calibri"/>
        </w:rPr>
        <w:t xml:space="preserve">Eucarestia </w:t>
      </w:r>
      <w:r w:rsidRPr="00B919C8">
        <w:rPr>
          <w:rFonts w:ascii="Calibri" w:hAnsi="Calibri"/>
        </w:rPr>
        <w:t>che include al suo interno</w:t>
      </w:r>
      <w:r w:rsidR="00793976" w:rsidRPr="00B919C8">
        <w:rPr>
          <w:rFonts w:ascii="Calibri" w:hAnsi="Calibri"/>
        </w:rPr>
        <w:t xml:space="preserve"> la celebrazione dei vespri </w:t>
      </w:r>
      <w:r w:rsidR="00A55A30">
        <w:rPr>
          <w:rFonts w:ascii="Calibri" w:hAnsi="Calibri"/>
        </w:rPr>
        <w:t>(</w:t>
      </w:r>
      <w:r w:rsidR="00793976" w:rsidRPr="00B919C8">
        <w:rPr>
          <w:rFonts w:ascii="Calibri" w:hAnsi="Calibri"/>
        </w:rPr>
        <w:t xml:space="preserve">come vediamo dal fatto che la celebrazione si apra con un lucernario, cui seguono un inno, un responsorio, una lettura vigiliare e un salmello, e dalla presenza della salmodia nel momento successivo alla processione di </w:t>
      </w:r>
      <w:r w:rsidR="007A5D10" w:rsidRPr="00B919C8">
        <w:rPr>
          <w:rFonts w:ascii="Calibri" w:hAnsi="Calibri"/>
        </w:rPr>
        <w:t>reposizione</w:t>
      </w:r>
      <w:r w:rsidR="00793976" w:rsidRPr="00B919C8">
        <w:rPr>
          <w:rFonts w:ascii="Calibri" w:hAnsi="Calibri"/>
        </w:rPr>
        <w:t>)</w:t>
      </w:r>
      <w:r w:rsidR="001E22CB" w:rsidRPr="00B919C8">
        <w:rPr>
          <w:rFonts w:ascii="Calibri" w:hAnsi="Calibri"/>
        </w:rPr>
        <w:t>.</w:t>
      </w:r>
      <w:r w:rsidR="00D75433" w:rsidRPr="00B919C8">
        <w:rPr>
          <w:rFonts w:ascii="Calibri" w:hAnsi="Calibri"/>
        </w:rPr>
        <w:t xml:space="preserve"> </w:t>
      </w:r>
    </w:p>
    <w:p w:rsidR="00B80FCE" w:rsidRPr="00A46A6A" w:rsidRDefault="001E22CB" w:rsidP="006D682E">
      <w:pPr>
        <w:jc w:val="both"/>
        <w:rPr>
          <w:rFonts w:ascii="Calibri" w:hAnsi="Calibri"/>
        </w:rPr>
      </w:pPr>
      <w:r w:rsidRPr="00A46A6A">
        <w:rPr>
          <w:rFonts w:ascii="Calibri" w:hAnsi="Calibri"/>
        </w:rPr>
        <w:t>I</w:t>
      </w:r>
      <w:r w:rsidR="00793976" w:rsidRPr="00A46A6A">
        <w:rPr>
          <w:rFonts w:ascii="Calibri" w:hAnsi="Calibri"/>
        </w:rPr>
        <w:t>l fatto che questa celebrazione includa in sé</w:t>
      </w:r>
      <w:r w:rsidR="00AF356A" w:rsidRPr="00A46A6A">
        <w:rPr>
          <w:rFonts w:ascii="Calibri" w:hAnsi="Calibri"/>
        </w:rPr>
        <w:t xml:space="preserve"> i vespri, oltre </w:t>
      </w:r>
      <w:r w:rsidR="00793976" w:rsidRPr="00A46A6A">
        <w:rPr>
          <w:rFonts w:ascii="Calibri" w:hAnsi="Calibri"/>
        </w:rPr>
        <w:t xml:space="preserve">ad essere caratteristico del rito ambrosiano, ci invita a tenere ben presente </w:t>
      </w:r>
      <w:r w:rsidRPr="00A46A6A">
        <w:rPr>
          <w:rFonts w:ascii="Calibri" w:hAnsi="Calibri"/>
        </w:rPr>
        <w:t xml:space="preserve">che tutto quanto stiamo celebrando </w:t>
      </w:r>
      <w:r w:rsidR="009C0AB1" w:rsidRPr="00A46A6A">
        <w:rPr>
          <w:rFonts w:ascii="Calibri" w:hAnsi="Calibri"/>
        </w:rPr>
        <w:t xml:space="preserve">avviene </w:t>
      </w:r>
      <w:r w:rsidRPr="00A46A6A">
        <w:rPr>
          <w:rFonts w:ascii="Calibri" w:hAnsi="Calibri"/>
        </w:rPr>
        <w:t>“nella notte in cui fu tradito”.</w:t>
      </w:r>
      <w:r w:rsidR="00AA0026" w:rsidRPr="00A46A6A">
        <w:rPr>
          <w:rFonts w:ascii="Calibri" w:hAnsi="Calibri"/>
        </w:rPr>
        <w:t xml:space="preserve"> </w:t>
      </w:r>
      <w:r w:rsidR="00A77C3F" w:rsidRPr="00A46A6A">
        <w:rPr>
          <w:rFonts w:ascii="Calibri" w:hAnsi="Calibri"/>
        </w:rPr>
        <w:t>In questo modo, la sera del Giovedì Santo nelle chiese ambrosiane ogni fedele è chiamato a vegliare in preghiera con i</w:t>
      </w:r>
      <w:r w:rsidR="006D682E" w:rsidRPr="00A46A6A">
        <w:rPr>
          <w:rFonts w:ascii="Calibri" w:hAnsi="Calibri"/>
        </w:rPr>
        <w:t>l Signore che liberamente si offre in sacrificio per la salvezza del mondo.</w:t>
      </w:r>
    </w:p>
    <w:p w:rsidR="00D27B63" w:rsidRPr="00A46A6A" w:rsidRDefault="00F27A15" w:rsidP="00D75433">
      <w:pPr>
        <w:jc w:val="both"/>
        <w:rPr>
          <w:rFonts w:ascii="Calibri" w:hAnsi="Calibri"/>
        </w:rPr>
      </w:pPr>
      <w:r w:rsidRPr="00A46A6A">
        <w:rPr>
          <w:rFonts w:ascii="Calibri" w:hAnsi="Calibri"/>
        </w:rPr>
        <w:t>Si noti che le tre princ</w:t>
      </w:r>
      <w:r w:rsidR="00B80FCE" w:rsidRPr="00A46A6A">
        <w:rPr>
          <w:rFonts w:ascii="Calibri" w:hAnsi="Calibri"/>
        </w:rPr>
        <w:t>ipali celebrazioni del triduo (</w:t>
      </w:r>
      <w:r w:rsidRPr="00A46A6A">
        <w:rPr>
          <w:rFonts w:ascii="Calibri" w:hAnsi="Calibri"/>
        </w:rPr>
        <w:t xml:space="preserve">la Messa </w:t>
      </w:r>
      <w:r w:rsidRPr="00A46A6A">
        <w:rPr>
          <w:rFonts w:ascii="Calibri" w:hAnsi="Calibri"/>
          <w:i/>
          <w:iCs/>
        </w:rPr>
        <w:t>in Cena Domini</w:t>
      </w:r>
      <w:r w:rsidRPr="00A46A6A">
        <w:rPr>
          <w:rFonts w:ascii="Calibri" w:hAnsi="Calibri"/>
        </w:rPr>
        <w:t>, la solenne celebrazione della Passione del Signore e la Veglia Pasquale di Risurrezione) includono tutte al loro interno una dimensione vespertina, basti pensare solo al fatto che si aprono sempre con un rito della luce.</w:t>
      </w:r>
      <w:r w:rsidR="00B80FCE" w:rsidRPr="00A46A6A">
        <w:rPr>
          <w:rFonts w:ascii="Calibri" w:hAnsi="Calibri"/>
        </w:rPr>
        <w:t xml:space="preserve"> Nel caso del Giovedì Santo, il rito della luce annuncia fin dall’inizio del Triduo il contrasto tra la luce di Cristo e le tenebre del male, che sarà tema ricorrente dell’intera liturgia, come è possibile vedere subito dopo nell’inno che viene cantato o nelle diverse orazioni. Il dono che Cristo fa di se stesso raggiunge l’umanità immersa nel buio del tradiment</w:t>
      </w:r>
      <w:bookmarkStart w:id="0" w:name="_GoBack"/>
      <w:bookmarkEnd w:id="0"/>
      <w:r w:rsidR="00B80FCE" w:rsidRPr="00A46A6A">
        <w:rPr>
          <w:rFonts w:ascii="Calibri" w:hAnsi="Calibri"/>
        </w:rPr>
        <w:t>o e dell’abbandono.</w:t>
      </w:r>
    </w:p>
    <w:p w:rsidR="00D75433" w:rsidRPr="00B40B0C" w:rsidRDefault="00CB18FA" w:rsidP="00D75433">
      <w:pPr>
        <w:jc w:val="both"/>
        <w:rPr>
          <w:rFonts w:ascii="Calibri" w:hAnsi="Calibri"/>
        </w:rPr>
      </w:pPr>
      <w:r w:rsidRPr="00A46A6A">
        <w:rPr>
          <w:rFonts w:ascii="Calibri" w:hAnsi="Calibri"/>
        </w:rPr>
        <w:t>La lunga lettura vigiliare di</w:t>
      </w:r>
      <w:r w:rsidR="00D75433" w:rsidRPr="00A46A6A">
        <w:rPr>
          <w:rFonts w:ascii="Calibri" w:hAnsi="Calibri"/>
        </w:rPr>
        <w:t xml:space="preserve"> Giona (</w:t>
      </w:r>
      <w:r w:rsidRPr="00A46A6A">
        <w:rPr>
          <w:rFonts w:ascii="Calibri" w:hAnsi="Calibri"/>
        </w:rPr>
        <w:t>Gn 1,1-</w:t>
      </w:r>
      <w:proofErr w:type="gramStart"/>
      <w:r w:rsidRPr="00A46A6A">
        <w:rPr>
          <w:rFonts w:ascii="Calibri" w:hAnsi="Calibri"/>
        </w:rPr>
        <w:t>3,5.10</w:t>
      </w:r>
      <w:proofErr w:type="gramEnd"/>
      <w:r w:rsidR="00D75433" w:rsidRPr="00A46A6A">
        <w:rPr>
          <w:rFonts w:ascii="Calibri" w:hAnsi="Calibri"/>
        </w:rPr>
        <w:t>)</w:t>
      </w:r>
      <w:r w:rsidR="00AE5199" w:rsidRPr="00A46A6A">
        <w:rPr>
          <w:rFonts w:ascii="Calibri" w:hAnsi="Calibri"/>
        </w:rPr>
        <w:t xml:space="preserve">, </w:t>
      </w:r>
      <w:r w:rsidR="00633D10" w:rsidRPr="00A46A6A">
        <w:rPr>
          <w:rFonts w:ascii="Calibri" w:hAnsi="Calibri"/>
        </w:rPr>
        <w:t xml:space="preserve">appartenente all’ordinamento dei Vespri, </w:t>
      </w:r>
      <w:r w:rsidR="00D75433" w:rsidRPr="00A46A6A">
        <w:rPr>
          <w:rFonts w:ascii="Calibri" w:hAnsi="Calibri"/>
        </w:rPr>
        <w:t xml:space="preserve">ci ricorda una </w:t>
      </w:r>
      <w:r w:rsidR="009C0AB1" w:rsidRPr="00A46A6A">
        <w:rPr>
          <w:rFonts w:ascii="Calibri" w:hAnsi="Calibri"/>
        </w:rPr>
        <w:t>singolare prefigurazione anticotestamentaria della Passione costituita dal</w:t>
      </w:r>
      <w:r w:rsidR="00D75433" w:rsidRPr="00A46A6A">
        <w:rPr>
          <w:rFonts w:ascii="Calibri" w:hAnsi="Calibri"/>
        </w:rPr>
        <w:t xml:space="preserve">la vicenda del profeta: in Giona, inghiottito nel ventre del pesce per tre giorni e tre notti, ci presenta </w:t>
      </w:r>
      <w:r w:rsidR="00D75433" w:rsidRPr="00B40B0C">
        <w:rPr>
          <w:rFonts w:ascii="Calibri" w:hAnsi="Calibri"/>
        </w:rPr>
        <w:t>un’immagine che rinvia alla vicenda di Gesù, morto, sepolto e risorto al terzo giorno.</w:t>
      </w:r>
    </w:p>
    <w:p w:rsidR="007C7A4D" w:rsidRPr="00B40B0C" w:rsidRDefault="00D75433" w:rsidP="00D75433">
      <w:pPr>
        <w:jc w:val="both"/>
        <w:rPr>
          <w:rFonts w:ascii="Calibri" w:hAnsi="Calibri"/>
        </w:rPr>
      </w:pPr>
      <w:r w:rsidRPr="00B40B0C">
        <w:rPr>
          <w:rFonts w:ascii="Calibri" w:hAnsi="Calibri"/>
        </w:rPr>
        <w:t>Le letture della celebrazione eucaristica ci riportano il racconto dell’istituzione dell’</w:t>
      </w:r>
      <w:r w:rsidR="00D27B63" w:rsidRPr="00B40B0C">
        <w:rPr>
          <w:rFonts w:ascii="Calibri" w:hAnsi="Calibri"/>
        </w:rPr>
        <w:t>Eucarestia secondo Paolo (</w:t>
      </w:r>
      <w:r w:rsidR="00CB18FA" w:rsidRPr="00B40B0C">
        <w:rPr>
          <w:rFonts w:ascii="Calibri" w:hAnsi="Calibri"/>
        </w:rPr>
        <w:t>1Cor 11, 20-34) e la narrazione della Cena e della preghiera nell’orto degli ulivi secondo il</w:t>
      </w:r>
      <w:r w:rsidRPr="00B40B0C">
        <w:rPr>
          <w:rFonts w:ascii="Calibri" w:hAnsi="Calibri"/>
        </w:rPr>
        <w:t xml:space="preserve"> Vangelo di Matteo (Mt 26, 17-75)</w:t>
      </w:r>
      <w:r w:rsidR="00D27B63" w:rsidRPr="00B40B0C">
        <w:rPr>
          <w:rFonts w:ascii="Calibri" w:hAnsi="Calibri"/>
        </w:rPr>
        <w:t xml:space="preserve">. </w:t>
      </w:r>
    </w:p>
    <w:p w:rsidR="00B80FCE" w:rsidRPr="00B40B0C" w:rsidRDefault="00B40B0C" w:rsidP="00D75433">
      <w:pPr>
        <w:jc w:val="both"/>
        <w:rPr>
          <w:rFonts w:ascii="Calibri" w:hAnsi="Calibri"/>
        </w:rPr>
      </w:pPr>
      <w:r w:rsidRPr="00B40B0C">
        <w:rPr>
          <w:rFonts w:ascii="Calibri" w:hAnsi="Calibri"/>
        </w:rPr>
        <w:t>Circa</w:t>
      </w:r>
      <w:r w:rsidR="00B80FCE" w:rsidRPr="00B40B0C">
        <w:rPr>
          <w:rFonts w:ascii="Calibri" w:hAnsi="Calibri"/>
        </w:rPr>
        <w:t xml:space="preserve"> la lettura paolina, essa ci ricorda il legame tra l’Eucarestia e la Chiesa: donando la sua vita, Gesù genera una comunione tra gli uomini più forte di ogni sentimento, idea o sforzo. Questo aspetto diventa ancora più significativa se si considera che il tema della Chiesa come comunione emerge nel momento più doloroso e fatico</w:t>
      </w:r>
      <w:r w:rsidR="007C7A4D" w:rsidRPr="00B40B0C">
        <w:rPr>
          <w:rFonts w:ascii="Calibri" w:hAnsi="Calibri"/>
        </w:rPr>
        <w:t xml:space="preserve"> per Gesù, abbandonato e ingiustamente condannato, e per i discepoli, confusi e impauriti, come a dire che la misura del dono della propria vita non dipende dalle circostanze, ma è possibile in ogni istante.</w:t>
      </w:r>
    </w:p>
    <w:p w:rsidR="00F27A15" w:rsidRPr="00B40B0C" w:rsidRDefault="00B80FCE" w:rsidP="00286383">
      <w:pPr>
        <w:jc w:val="both"/>
        <w:rPr>
          <w:rFonts w:ascii="Calibri" w:hAnsi="Calibri"/>
        </w:rPr>
      </w:pPr>
      <w:r w:rsidRPr="00B40B0C">
        <w:rPr>
          <w:rFonts w:ascii="Calibri" w:hAnsi="Calibri"/>
        </w:rPr>
        <w:t>A proposito del Vangelo, è importante notare come nel Giovedì Santo venga letta la prima parte del racconto della Passione secondo Matte</w:t>
      </w:r>
      <w:r w:rsidR="006422DF" w:rsidRPr="00B40B0C">
        <w:rPr>
          <w:rFonts w:ascii="Calibri" w:hAnsi="Calibri"/>
        </w:rPr>
        <w:t>o</w:t>
      </w:r>
      <w:r w:rsidRPr="00B40B0C">
        <w:rPr>
          <w:rFonts w:ascii="Calibri" w:hAnsi="Calibri"/>
        </w:rPr>
        <w:t xml:space="preserve">; la tradizione ambrosiana legge interamente </w:t>
      </w:r>
      <w:r w:rsidR="007C7A4D" w:rsidRPr="00B40B0C">
        <w:rPr>
          <w:rFonts w:ascii="Calibri" w:hAnsi="Calibri"/>
        </w:rPr>
        <w:t xml:space="preserve">tutta l’ampia sezione matteana della Passione e della Risurrezione nel corso dell’intero Triduo </w:t>
      </w:r>
      <w:r w:rsidR="00AA0026" w:rsidRPr="00B40B0C">
        <w:rPr>
          <w:rFonts w:ascii="Calibri" w:hAnsi="Calibri"/>
        </w:rPr>
        <w:t xml:space="preserve">( </w:t>
      </w:r>
      <w:r w:rsidR="007C7A4D" w:rsidRPr="00B40B0C">
        <w:rPr>
          <w:rFonts w:ascii="Calibri" w:hAnsi="Calibri"/>
        </w:rPr>
        <w:t xml:space="preserve">che comprende, dopo la Messa </w:t>
      </w:r>
      <w:r w:rsidR="007C7A4D" w:rsidRPr="00B40B0C">
        <w:rPr>
          <w:rFonts w:ascii="Calibri" w:hAnsi="Calibri"/>
          <w:i/>
          <w:iCs/>
        </w:rPr>
        <w:t>in Cena Domini</w:t>
      </w:r>
      <w:r w:rsidR="007C7A4D" w:rsidRPr="00B40B0C">
        <w:rPr>
          <w:rFonts w:ascii="Calibri" w:hAnsi="Calibri"/>
        </w:rPr>
        <w:t>,</w:t>
      </w:r>
      <w:r w:rsidR="00AA0026" w:rsidRPr="00B40B0C">
        <w:rPr>
          <w:rFonts w:ascii="Calibri" w:hAnsi="Calibri"/>
        </w:rPr>
        <w:t xml:space="preserve"> </w:t>
      </w:r>
      <w:r w:rsidR="007C7A4D" w:rsidRPr="00B40B0C">
        <w:rPr>
          <w:rFonts w:ascii="Calibri" w:hAnsi="Calibri"/>
        </w:rPr>
        <w:t>la solenne celebrazione della Passione del Signore, la celebrazione vespertina della Deposizione, la celebrazione nel mattino del Sabato Santo e, infine, la Veglia Pasquale di Risurrezione)</w:t>
      </w:r>
      <w:r w:rsidR="00286383" w:rsidRPr="00B40B0C">
        <w:rPr>
          <w:rFonts w:ascii="Calibri" w:hAnsi="Calibri"/>
        </w:rPr>
        <w:t xml:space="preserve">. Questa usanza di farsi condurre da Matteo in questi giorni </w:t>
      </w:r>
      <w:r w:rsidR="007C7A4D" w:rsidRPr="00B40B0C">
        <w:rPr>
          <w:rFonts w:ascii="Calibri" w:hAnsi="Calibri"/>
        </w:rPr>
        <w:t>ci invita a considerare il nostro vivere il Triduo come un seguire Gesù, uno stare dietro a Lui lungo tutte queste vicende, ci ricorda che stiamo celebrando e rivivendo una storia concreta</w:t>
      </w:r>
      <w:r w:rsidR="006422DF" w:rsidRPr="00B40B0C">
        <w:rPr>
          <w:rFonts w:ascii="Calibri" w:hAnsi="Calibri"/>
        </w:rPr>
        <w:t>, che possiamo raccontare,</w:t>
      </w:r>
      <w:r w:rsidR="007C7A4D" w:rsidRPr="00B40B0C">
        <w:rPr>
          <w:rFonts w:ascii="Calibri" w:hAnsi="Calibri"/>
        </w:rPr>
        <w:t xml:space="preserve"> accaduta un tempo ma </w:t>
      </w:r>
      <w:r w:rsidR="006422DF" w:rsidRPr="00B40B0C">
        <w:rPr>
          <w:rFonts w:ascii="Calibri" w:hAnsi="Calibri"/>
        </w:rPr>
        <w:t>ancora attuale attraverso i riti che noi compiamo.</w:t>
      </w:r>
    </w:p>
    <w:p w:rsidR="00CB69EE" w:rsidRPr="00B40B0C" w:rsidRDefault="00286383" w:rsidP="00CB69EE">
      <w:pPr>
        <w:jc w:val="both"/>
        <w:rPr>
          <w:rFonts w:ascii="Calibri" w:hAnsi="Calibri"/>
        </w:rPr>
      </w:pPr>
      <w:r w:rsidRPr="00B40B0C">
        <w:rPr>
          <w:rFonts w:ascii="Calibri" w:hAnsi="Calibri"/>
        </w:rPr>
        <w:t>Va segnalato l’impiego obbligatorio della preghiera eucaristica V,</w:t>
      </w:r>
      <w:r w:rsidR="00AA0026" w:rsidRPr="00B40B0C">
        <w:rPr>
          <w:rFonts w:ascii="Calibri" w:hAnsi="Calibri"/>
        </w:rPr>
        <w:t xml:space="preserve"> </w:t>
      </w:r>
      <w:r w:rsidR="00CB69EE" w:rsidRPr="00B40B0C">
        <w:rPr>
          <w:rFonts w:ascii="Calibri" w:hAnsi="Calibri"/>
        </w:rPr>
        <w:t xml:space="preserve">che è sorta come preghiera eucaristica da impiegare esclusivamente nel giorno del Giovedì Santo e caratteristica del rito ambrosiano. </w:t>
      </w:r>
    </w:p>
    <w:p w:rsidR="00CB69EE" w:rsidRPr="00B40B0C" w:rsidRDefault="00CB69EE" w:rsidP="00CB69EE">
      <w:pPr>
        <w:jc w:val="both"/>
        <w:rPr>
          <w:rFonts w:asciiTheme="minorHAnsi" w:hAnsiTheme="minorHAnsi" w:cstheme="minorHAnsi"/>
        </w:rPr>
      </w:pPr>
      <w:r w:rsidRPr="00B40B0C">
        <w:rPr>
          <w:rFonts w:asciiTheme="minorHAnsi" w:hAnsiTheme="minorHAnsi" w:cstheme="minorHAnsi"/>
        </w:rPr>
        <w:t>Questa preghiera così recita in una sua parte:</w:t>
      </w:r>
    </w:p>
    <w:p w:rsidR="00CB69EE" w:rsidRPr="00B40B0C" w:rsidRDefault="00CB69EE" w:rsidP="00CB69EE">
      <w:pPr>
        <w:ind w:left="708"/>
        <w:jc w:val="both"/>
        <w:rPr>
          <w:rFonts w:asciiTheme="minorHAnsi" w:hAnsiTheme="minorHAnsi" w:cstheme="minorHAnsi"/>
        </w:rPr>
      </w:pPr>
      <w:r w:rsidRPr="00B40B0C">
        <w:rPr>
          <w:rFonts w:asciiTheme="minorHAnsi" w:hAnsiTheme="minorHAnsi" w:cstheme="minorHAnsi"/>
          <w:i/>
          <w:iCs/>
        </w:rPr>
        <w:t>Veramente santo, veramente benedetto sei tu, o Dio; tu ci hai voluti in comunione di vita col Figlio tuo,</w:t>
      </w:r>
      <w:r w:rsidR="00AA0026" w:rsidRPr="00B40B0C">
        <w:rPr>
          <w:rFonts w:asciiTheme="minorHAnsi" w:hAnsiTheme="minorHAnsi" w:cstheme="minorHAnsi"/>
          <w:i/>
          <w:iCs/>
        </w:rPr>
        <w:t xml:space="preserve"> </w:t>
      </w:r>
      <w:r w:rsidRPr="00B40B0C">
        <w:rPr>
          <w:rFonts w:asciiTheme="minorHAnsi" w:hAnsiTheme="minorHAnsi" w:cstheme="minorHAnsi"/>
          <w:i/>
          <w:iCs/>
        </w:rPr>
        <w:t>eredi con lui del tuo regno, cittadini del cielo</w:t>
      </w:r>
      <w:r w:rsidR="00AA0026" w:rsidRPr="00B40B0C">
        <w:rPr>
          <w:rFonts w:asciiTheme="minorHAnsi" w:hAnsiTheme="minorHAnsi" w:cstheme="minorHAnsi"/>
          <w:i/>
          <w:iCs/>
        </w:rPr>
        <w:t xml:space="preserve"> </w:t>
      </w:r>
      <w:r w:rsidRPr="00B40B0C">
        <w:rPr>
          <w:rFonts w:asciiTheme="minorHAnsi" w:hAnsiTheme="minorHAnsi" w:cstheme="minorHAnsi"/>
          <w:i/>
          <w:iCs/>
        </w:rPr>
        <w:t>e compagni degli angeli, se però conserviamo con fede pura</w:t>
      </w:r>
      <w:r w:rsidR="00AA0026" w:rsidRPr="00B40B0C">
        <w:rPr>
          <w:rFonts w:asciiTheme="minorHAnsi" w:hAnsiTheme="minorHAnsi" w:cstheme="minorHAnsi"/>
          <w:i/>
          <w:iCs/>
        </w:rPr>
        <w:t xml:space="preserve"> </w:t>
      </w:r>
      <w:r w:rsidRPr="00B40B0C">
        <w:rPr>
          <w:rFonts w:asciiTheme="minorHAnsi" w:hAnsiTheme="minorHAnsi" w:cstheme="minorHAnsi"/>
          <w:i/>
          <w:iCs/>
        </w:rPr>
        <w:t>il mistero cantato dalle schiere celesti.</w:t>
      </w:r>
      <w:r w:rsidR="00AA0026" w:rsidRPr="00B40B0C">
        <w:rPr>
          <w:rFonts w:asciiTheme="minorHAnsi" w:hAnsiTheme="minorHAnsi" w:cstheme="minorHAnsi"/>
          <w:i/>
          <w:iCs/>
        </w:rPr>
        <w:t xml:space="preserve"> </w:t>
      </w:r>
      <w:r w:rsidRPr="00B40B0C">
        <w:rPr>
          <w:rFonts w:asciiTheme="minorHAnsi" w:hAnsiTheme="minorHAnsi" w:cstheme="minorHAnsi"/>
          <w:i/>
          <w:iCs/>
        </w:rPr>
        <w:t xml:space="preserve">E noi, elevati a tale </w:t>
      </w:r>
      <w:r w:rsidRPr="00B40B0C">
        <w:rPr>
          <w:rFonts w:asciiTheme="minorHAnsi" w:hAnsiTheme="minorHAnsi" w:cstheme="minorHAnsi"/>
          <w:i/>
          <w:iCs/>
        </w:rPr>
        <w:lastRenderedPageBreak/>
        <w:t>dignità,</w:t>
      </w:r>
      <w:r w:rsidR="00AA0026" w:rsidRPr="00B40B0C">
        <w:rPr>
          <w:rFonts w:asciiTheme="minorHAnsi" w:hAnsiTheme="minorHAnsi" w:cstheme="minorHAnsi"/>
          <w:i/>
          <w:iCs/>
        </w:rPr>
        <w:t xml:space="preserve"> </w:t>
      </w:r>
      <w:r w:rsidRPr="00B40B0C">
        <w:rPr>
          <w:rFonts w:asciiTheme="minorHAnsi" w:hAnsiTheme="minorHAnsi" w:cstheme="minorHAnsi"/>
          <w:i/>
          <w:iCs/>
        </w:rPr>
        <w:t>da poter presentare a te,</w:t>
      </w:r>
      <w:r w:rsidR="00AA0026" w:rsidRPr="00B40B0C">
        <w:rPr>
          <w:rFonts w:asciiTheme="minorHAnsi" w:hAnsiTheme="minorHAnsi" w:cstheme="minorHAnsi"/>
          <w:i/>
          <w:iCs/>
        </w:rPr>
        <w:t xml:space="preserve"> </w:t>
      </w:r>
      <w:r w:rsidRPr="00B40B0C">
        <w:rPr>
          <w:rFonts w:asciiTheme="minorHAnsi" w:hAnsiTheme="minorHAnsi" w:cstheme="minorHAnsi"/>
          <w:i/>
          <w:iCs/>
        </w:rPr>
        <w:t>per l’efficacia dello Spirito Santo, il sacrificio sublime del corpo e del sangue del Signore nostro Gesù Cristo,</w:t>
      </w:r>
      <w:r w:rsidR="00AA0026" w:rsidRPr="00B40B0C">
        <w:rPr>
          <w:rFonts w:asciiTheme="minorHAnsi" w:hAnsiTheme="minorHAnsi" w:cstheme="minorHAnsi"/>
          <w:i/>
          <w:iCs/>
        </w:rPr>
        <w:t xml:space="preserve"> </w:t>
      </w:r>
      <w:r w:rsidRPr="00B40B0C">
        <w:rPr>
          <w:rFonts w:asciiTheme="minorHAnsi" w:hAnsiTheme="minorHAnsi" w:cstheme="minorHAnsi"/>
          <w:i/>
          <w:iCs/>
        </w:rPr>
        <w:t>tutto possiamo sperare dalla tua misericordia. Per la redenzione del mondo, egli andò incontro liberamente alla passione che ricordiamo con venerazione e con amore.</w:t>
      </w:r>
      <w:r w:rsidR="00AA0026" w:rsidRPr="00B40B0C">
        <w:rPr>
          <w:rFonts w:asciiTheme="minorHAnsi" w:hAnsiTheme="minorHAnsi" w:cstheme="minorHAnsi"/>
          <w:i/>
          <w:iCs/>
        </w:rPr>
        <w:t xml:space="preserve"> </w:t>
      </w:r>
      <w:r w:rsidRPr="00B40B0C">
        <w:rPr>
          <w:rFonts w:asciiTheme="minorHAnsi" w:hAnsiTheme="minorHAnsi" w:cstheme="minorHAnsi"/>
          <w:i/>
          <w:iCs/>
        </w:rPr>
        <w:t>E per istituire un sacrificio quale sacramento di imperitura salvezza, per primo offrì se stesso come vittima e comandò di ripresentarne l’offerta. In questo giorno, alla vigilia di patire per la salvezza nostra e del mondo intero, stando a mensa tra i suoi discepoli…</w:t>
      </w:r>
    </w:p>
    <w:p w:rsidR="00CE2DE5" w:rsidRPr="000903C7" w:rsidRDefault="00CB69EE" w:rsidP="00CE2DE5">
      <w:pPr>
        <w:jc w:val="both"/>
        <w:rPr>
          <w:rFonts w:asciiTheme="minorHAnsi" w:hAnsiTheme="minorHAnsi" w:cstheme="minorHAnsi"/>
        </w:rPr>
      </w:pPr>
      <w:r w:rsidRPr="000903C7">
        <w:rPr>
          <w:rFonts w:asciiTheme="minorHAnsi" w:hAnsiTheme="minorHAnsi" w:cstheme="minorHAnsi"/>
        </w:rPr>
        <w:t>In queste parole sentiamo tutto lo stupore della Chiesa di Milano che nella sera del giovedì santo contempla</w:t>
      </w:r>
      <w:r w:rsidR="00CE2DE5" w:rsidRPr="000903C7">
        <w:rPr>
          <w:rFonts w:asciiTheme="minorHAnsi" w:hAnsiTheme="minorHAnsi" w:cstheme="minorHAnsi"/>
        </w:rPr>
        <w:t xml:space="preserve"> il Signore Gesù che si of</w:t>
      </w:r>
      <w:r w:rsidR="000903C7" w:rsidRPr="000903C7">
        <w:rPr>
          <w:rFonts w:asciiTheme="minorHAnsi" w:hAnsiTheme="minorHAnsi" w:cstheme="minorHAnsi"/>
        </w:rPr>
        <w:t>fre per primo come vittima e</w:t>
      </w:r>
      <w:r w:rsidR="00CE2DE5" w:rsidRPr="000903C7">
        <w:rPr>
          <w:rFonts w:asciiTheme="minorHAnsi" w:hAnsiTheme="minorHAnsi" w:cstheme="minorHAnsi"/>
        </w:rPr>
        <w:t xml:space="preserve"> che insegna ai suoi discepoli a ripresentare al Padre il suo stesso sacrificio; l’Eucarestia e la Croce sono profondamente legate e questo nesso è affidato alla Sua Chiesa e custodito da ogni cristiano, che, come si legge, si scopre per questo chiamato a un grande e sorprendete destino, quello di essere cittadino del cielo, erede del Regno, in comunione con il Figlio.</w:t>
      </w:r>
    </w:p>
    <w:p w:rsidR="00CB69EE" w:rsidRPr="000903C7" w:rsidRDefault="00CE2DE5" w:rsidP="00AB6E71">
      <w:pPr>
        <w:jc w:val="both"/>
        <w:rPr>
          <w:rFonts w:asciiTheme="minorHAnsi" w:hAnsiTheme="minorHAnsi" w:cstheme="minorHAnsi"/>
        </w:rPr>
      </w:pPr>
      <w:r w:rsidRPr="000903C7">
        <w:rPr>
          <w:rFonts w:asciiTheme="minorHAnsi" w:hAnsiTheme="minorHAnsi" w:cstheme="minorHAnsi"/>
        </w:rPr>
        <w:t xml:space="preserve"> Non si può non rimanere colpiti</w:t>
      </w:r>
      <w:r w:rsidR="00F00076" w:rsidRPr="000903C7">
        <w:rPr>
          <w:rFonts w:asciiTheme="minorHAnsi" w:hAnsiTheme="minorHAnsi" w:cstheme="minorHAnsi"/>
        </w:rPr>
        <w:t xml:space="preserve"> dal passaggio in cui si legge</w:t>
      </w:r>
      <w:r w:rsidR="00AB6E71" w:rsidRPr="000903C7">
        <w:rPr>
          <w:rFonts w:asciiTheme="minorHAnsi" w:hAnsiTheme="minorHAnsi" w:cstheme="minorHAnsi"/>
        </w:rPr>
        <w:t>:</w:t>
      </w:r>
      <w:r w:rsidR="00F00076" w:rsidRPr="000903C7">
        <w:rPr>
          <w:rFonts w:asciiTheme="minorHAnsi" w:hAnsiTheme="minorHAnsi" w:cstheme="minorHAnsi"/>
          <w:i/>
          <w:iCs/>
        </w:rPr>
        <w:t xml:space="preserve"> in questo giorno, alla vigilia di patire</w:t>
      </w:r>
      <w:r w:rsidR="00AB6E71" w:rsidRPr="000903C7">
        <w:rPr>
          <w:rFonts w:asciiTheme="minorHAnsi" w:hAnsiTheme="minorHAnsi" w:cstheme="minorHAnsi"/>
        </w:rPr>
        <w:t>;</w:t>
      </w:r>
      <w:r w:rsidR="00F00076" w:rsidRPr="000903C7">
        <w:rPr>
          <w:rFonts w:asciiTheme="minorHAnsi" w:hAnsiTheme="minorHAnsi" w:cstheme="minorHAnsi"/>
        </w:rPr>
        <w:t xml:space="preserve"> attraverso l’Eucarestia noi diventiamo contemporanei al momento della Cena, il gesto che noi compiamo oggi è identico a quello di Gesù, il quale non rimane isolato in un tempo remoto, ma si pr</w:t>
      </w:r>
      <w:r w:rsidR="00F541AE" w:rsidRPr="000903C7">
        <w:rPr>
          <w:rFonts w:asciiTheme="minorHAnsi" w:hAnsiTheme="minorHAnsi" w:cstheme="minorHAnsi"/>
        </w:rPr>
        <w:t>esenta a noi come un contemporaneo.</w:t>
      </w:r>
    </w:p>
    <w:p w:rsidR="005C7F31" w:rsidRPr="000903C7" w:rsidRDefault="00F541AE" w:rsidP="005C7F31">
      <w:pPr>
        <w:jc w:val="both"/>
        <w:rPr>
          <w:rFonts w:ascii="Calibri" w:hAnsi="Calibri"/>
        </w:rPr>
      </w:pPr>
      <w:r w:rsidRPr="000903C7">
        <w:rPr>
          <w:rFonts w:ascii="Calibri" w:hAnsi="Calibri"/>
        </w:rPr>
        <w:t xml:space="preserve">Per quanto riguarda la parte conclusiva della celebrazione vespertina, le parole dell’antifona </w:t>
      </w:r>
      <w:proofErr w:type="gramStart"/>
      <w:r w:rsidR="00AA0026" w:rsidRPr="000903C7">
        <w:rPr>
          <w:rFonts w:ascii="Calibri" w:hAnsi="Calibri"/>
        </w:rPr>
        <w:t xml:space="preserve">( </w:t>
      </w:r>
      <w:r w:rsidRPr="000903C7">
        <w:rPr>
          <w:rFonts w:ascii="Calibri" w:hAnsi="Calibri"/>
          <w:i/>
          <w:iCs/>
        </w:rPr>
        <w:t>Ascolta</w:t>
      </w:r>
      <w:proofErr w:type="gramEnd"/>
      <w:r w:rsidRPr="000903C7">
        <w:rPr>
          <w:rFonts w:ascii="Calibri" w:hAnsi="Calibri"/>
          <w:i/>
          <w:iCs/>
        </w:rPr>
        <w:t>, il Maestro ti dice: Da te voglio fare la Pasqua con i miei discepoli</w:t>
      </w:r>
      <w:r w:rsidR="00AA0026" w:rsidRPr="000903C7">
        <w:rPr>
          <w:rFonts w:ascii="Calibri" w:hAnsi="Calibri"/>
        </w:rPr>
        <w:t>) suonano come un invito rivolto a ciascun cristiano, specialmente a chi si presta per il servizio all’altare: preparare la Pasq</w:t>
      </w:r>
      <w:r w:rsidR="005C7F31" w:rsidRPr="000903C7">
        <w:rPr>
          <w:rFonts w:ascii="Calibri" w:hAnsi="Calibri"/>
        </w:rPr>
        <w:t xml:space="preserve">ua è la richiesta di essergli compagni nel suo cammino che arriva alla Risurrezione passando attraverso il dono della vita fino alla Croce. </w:t>
      </w:r>
    </w:p>
    <w:p w:rsidR="006C62A4" w:rsidRPr="000903C7" w:rsidRDefault="005C7F31" w:rsidP="005C7F31">
      <w:pPr>
        <w:jc w:val="both"/>
        <w:rPr>
          <w:rFonts w:ascii="Calibri" w:hAnsi="Calibri"/>
        </w:rPr>
      </w:pPr>
      <w:r w:rsidRPr="000903C7">
        <w:rPr>
          <w:rFonts w:ascii="Calibri" w:hAnsi="Calibri"/>
        </w:rPr>
        <w:t xml:space="preserve">L’antifona introduce il Salmo 69, </w:t>
      </w:r>
      <w:r w:rsidR="00F541AE" w:rsidRPr="000903C7">
        <w:rPr>
          <w:rFonts w:ascii="Calibri" w:hAnsi="Calibri"/>
        </w:rPr>
        <w:t>cui seguono immediatamente i salmi 133 e 116,</w:t>
      </w:r>
      <w:r w:rsidRPr="000903C7">
        <w:rPr>
          <w:rFonts w:ascii="Calibri" w:hAnsi="Calibri"/>
        </w:rPr>
        <w:t xml:space="preserve"> il quale è esprime il sentimento di Cristo davanti alla passione e alla morte, indicandoci a sua volta con quali sentimenti entrare a nostra volta in questi giorni così densi e significativi.</w:t>
      </w:r>
    </w:p>
    <w:p w:rsidR="009C0AB1" w:rsidRPr="00B15D39" w:rsidRDefault="009C0AB1" w:rsidP="00E14157">
      <w:pPr>
        <w:jc w:val="both"/>
        <w:rPr>
          <w:rFonts w:ascii="Calibri" w:hAnsi="Calibri"/>
        </w:rPr>
      </w:pPr>
    </w:p>
    <w:p w:rsidR="002D32A9" w:rsidRDefault="009C0AB1" w:rsidP="00E14157">
      <w:pPr>
        <w:jc w:val="both"/>
        <w:rPr>
          <w:rFonts w:ascii="Calibri" w:hAnsi="Calibri"/>
          <w:b/>
          <w:bCs/>
          <w:i/>
          <w:iCs/>
        </w:rPr>
      </w:pPr>
      <w:r w:rsidRPr="00B15D39">
        <w:rPr>
          <w:rFonts w:ascii="Calibri" w:hAnsi="Calibri"/>
          <w:b/>
          <w:bCs/>
          <w:i/>
          <w:iCs/>
        </w:rPr>
        <w:t>Cose e luoghi da preparare</w:t>
      </w:r>
    </w:p>
    <w:p w:rsidR="00FD63B1" w:rsidRPr="00FD63B1" w:rsidRDefault="00FD63B1" w:rsidP="00E14157">
      <w:pPr>
        <w:jc w:val="both"/>
        <w:rPr>
          <w:rFonts w:ascii="Calibri" w:hAnsi="Calibri"/>
          <w:b/>
          <w:bCs/>
          <w:i/>
          <w:iCs/>
          <w:sz w:val="10"/>
          <w:szCs w:val="10"/>
        </w:rPr>
      </w:pPr>
    </w:p>
    <w:p w:rsidR="009C0AB1" w:rsidRPr="00B15D39" w:rsidRDefault="009C0AB1" w:rsidP="002D32A9">
      <w:pPr>
        <w:numPr>
          <w:ilvl w:val="1"/>
          <w:numId w:val="13"/>
        </w:numPr>
        <w:jc w:val="both"/>
        <w:rPr>
          <w:rFonts w:ascii="Calibri" w:hAnsi="Calibri"/>
        </w:rPr>
      </w:pPr>
      <w:r w:rsidRPr="00B15D39">
        <w:rPr>
          <w:rFonts w:ascii="Calibri" w:hAnsi="Calibri"/>
        </w:rPr>
        <w:t>In sacrestia:</w:t>
      </w:r>
    </w:p>
    <w:p w:rsidR="009C0AB1" w:rsidRPr="00B15D39" w:rsidRDefault="009C0AB1" w:rsidP="002D32A9">
      <w:pPr>
        <w:numPr>
          <w:ilvl w:val="0"/>
          <w:numId w:val="12"/>
        </w:numPr>
        <w:jc w:val="both"/>
        <w:rPr>
          <w:rFonts w:ascii="Calibri" w:hAnsi="Calibri"/>
        </w:rPr>
      </w:pPr>
      <w:proofErr w:type="gramStart"/>
      <w:r w:rsidRPr="00B15D39">
        <w:rPr>
          <w:rFonts w:ascii="Calibri" w:hAnsi="Calibri"/>
        </w:rPr>
        <w:t>per</w:t>
      </w:r>
      <w:proofErr w:type="gramEnd"/>
      <w:r w:rsidRPr="00B15D39">
        <w:rPr>
          <w:rFonts w:ascii="Calibri" w:hAnsi="Calibri"/>
        </w:rPr>
        <w:t xml:space="preserve"> il sacerdote ed il diacono: paramenti liturgici di colore rosso;</w:t>
      </w:r>
    </w:p>
    <w:p w:rsidR="0041621D" w:rsidRDefault="00633D10" w:rsidP="00E14157">
      <w:pPr>
        <w:numPr>
          <w:ilvl w:val="0"/>
          <w:numId w:val="14"/>
        </w:numPr>
        <w:jc w:val="both"/>
        <w:rPr>
          <w:rFonts w:ascii="Calibri" w:hAnsi="Calibri"/>
        </w:rPr>
      </w:pPr>
      <w:proofErr w:type="gramStart"/>
      <w:r w:rsidRPr="00B15D39">
        <w:rPr>
          <w:rFonts w:ascii="Calibri" w:hAnsi="Calibri"/>
        </w:rPr>
        <w:t>l’evangeliario</w:t>
      </w:r>
      <w:proofErr w:type="gramEnd"/>
      <w:r w:rsidRPr="00B15D39">
        <w:rPr>
          <w:rFonts w:ascii="Calibri" w:hAnsi="Calibri"/>
        </w:rPr>
        <w:t xml:space="preserve"> che il diaco</w:t>
      </w:r>
      <w:r w:rsidR="000C224F" w:rsidRPr="00B15D39">
        <w:rPr>
          <w:rFonts w:ascii="Calibri" w:hAnsi="Calibri"/>
        </w:rPr>
        <w:t>no (o un concelebrante) porterà</w:t>
      </w:r>
      <w:r w:rsidR="002D32A9">
        <w:rPr>
          <w:rFonts w:ascii="Calibri" w:hAnsi="Calibri"/>
        </w:rPr>
        <w:t xml:space="preserve"> in processione durante il </w:t>
      </w:r>
      <w:r w:rsidRPr="00B15D39">
        <w:rPr>
          <w:rFonts w:ascii="Calibri" w:hAnsi="Calibri"/>
        </w:rPr>
        <w:t>Canto al Vangelo (se c’è solo un sacerdote celebrante, lo si colloca sull’altare)</w:t>
      </w:r>
    </w:p>
    <w:p w:rsidR="00633D10" w:rsidRPr="0041621D" w:rsidRDefault="00633D10" w:rsidP="0041621D">
      <w:pPr>
        <w:ind w:left="1069"/>
        <w:jc w:val="both"/>
        <w:rPr>
          <w:rFonts w:ascii="Calibri" w:hAnsi="Calibri"/>
          <w:sz w:val="8"/>
          <w:szCs w:val="8"/>
        </w:rPr>
      </w:pPr>
    </w:p>
    <w:p w:rsidR="009C0AB1" w:rsidRPr="00B15D39" w:rsidRDefault="009F53AC" w:rsidP="009F53AC">
      <w:pPr>
        <w:ind w:left="426"/>
        <w:jc w:val="both"/>
        <w:rPr>
          <w:rFonts w:ascii="Calibri" w:hAnsi="Calibri"/>
        </w:rPr>
      </w:pPr>
      <w:r>
        <w:rPr>
          <w:rFonts w:ascii="Calibri" w:hAnsi="Calibri"/>
        </w:rPr>
        <w:tab/>
      </w:r>
      <w:r w:rsidR="00195DBD">
        <w:rPr>
          <w:rFonts w:ascii="Calibri" w:hAnsi="Calibri"/>
        </w:rPr>
        <w:t>D</w:t>
      </w:r>
      <w:r w:rsidR="009C0AB1" w:rsidRPr="00B15D39">
        <w:rPr>
          <w:rFonts w:ascii="Calibri" w:hAnsi="Calibri"/>
        </w:rPr>
        <w:t>a portare all’ingresso in processione:</w:t>
      </w:r>
    </w:p>
    <w:p w:rsidR="002D32A9" w:rsidRDefault="009C0AB1" w:rsidP="00E14157">
      <w:pPr>
        <w:numPr>
          <w:ilvl w:val="0"/>
          <w:numId w:val="15"/>
        </w:numPr>
        <w:jc w:val="both"/>
        <w:rPr>
          <w:rFonts w:ascii="Calibri" w:hAnsi="Calibri"/>
        </w:rPr>
      </w:pPr>
      <w:proofErr w:type="gramStart"/>
      <w:r w:rsidRPr="00B15D39">
        <w:rPr>
          <w:rFonts w:ascii="Calibri" w:hAnsi="Calibri"/>
        </w:rPr>
        <w:t>turibolo</w:t>
      </w:r>
      <w:proofErr w:type="gramEnd"/>
      <w:r w:rsidRPr="00B15D39">
        <w:rPr>
          <w:rFonts w:ascii="Calibri" w:hAnsi="Calibri"/>
        </w:rPr>
        <w:t xml:space="preserve"> e navicella</w:t>
      </w:r>
    </w:p>
    <w:p w:rsidR="002D32A9" w:rsidRDefault="009C0AB1" w:rsidP="00E14157">
      <w:pPr>
        <w:numPr>
          <w:ilvl w:val="0"/>
          <w:numId w:val="15"/>
        </w:numPr>
        <w:jc w:val="both"/>
        <w:rPr>
          <w:rFonts w:ascii="Calibri" w:hAnsi="Calibri"/>
        </w:rPr>
      </w:pPr>
      <w:proofErr w:type="gramStart"/>
      <w:r w:rsidRPr="002D32A9">
        <w:rPr>
          <w:rFonts w:ascii="Calibri" w:hAnsi="Calibri"/>
        </w:rPr>
        <w:t>cantari</w:t>
      </w:r>
      <w:proofErr w:type="gramEnd"/>
      <w:r w:rsidRPr="002D32A9">
        <w:rPr>
          <w:rFonts w:ascii="Calibri" w:hAnsi="Calibri"/>
        </w:rPr>
        <w:t xml:space="preserve"> spenti</w:t>
      </w:r>
    </w:p>
    <w:p w:rsidR="002D32A9" w:rsidRDefault="009C0AB1" w:rsidP="00E14157">
      <w:pPr>
        <w:numPr>
          <w:ilvl w:val="0"/>
          <w:numId w:val="15"/>
        </w:numPr>
        <w:jc w:val="both"/>
        <w:rPr>
          <w:rFonts w:ascii="Calibri" w:hAnsi="Calibri"/>
        </w:rPr>
      </w:pPr>
      <w:proofErr w:type="gramStart"/>
      <w:r w:rsidRPr="002D32A9">
        <w:rPr>
          <w:rFonts w:ascii="Calibri" w:hAnsi="Calibri"/>
        </w:rPr>
        <w:t>messale</w:t>
      </w:r>
      <w:proofErr w:type="gramEnd"/>
    </w:p>
    <w:p w:rsidR="009C0AB1" w:rsidRPr="002D32A9" w:rsidRDefault="009C0AB1" w:rsidP="00E14157">
      <w:pPr>
        <w:numPr>
          <w:ilvl w:val="0"/>
          <w:numId w:val="15"/>
        </w:numPr>
        <w:jc w:val="both"/>
        <w:rPr>
          <w:rFonts w:ascii="Calibri" w:hAnsi="Calibri"/>
        </w:rPr>
      </w:pPr>
      <w:proofErr w:type="gramStart"/>
      <w:r w:rsidRPr="002D32A9">
        <w:rPr>
          <w:rFonts w:ascii="Calibri" w:hAnsi="Calibri"/>
        </w:rPr>
        <w:t>lampada</w:t>
      </w:r>
      <w:proofErr w:type="gramEnd"/>
      <w:r w:rsidRPr="002D32A9">
        <w:rPr>
          <w:rFonts w:ascii="Calibri" w:hAnsi="Calibri"/>
        </w:rPr>
        <w:t xml:space="preserve"> accesa con stoppino per accendere i cantari e le candele dell’altare</w:t>
      </w:r>
    </w:p>
    <w:p w:rsidR="00195DBD" w:rsidRDefault="00195DBD" w:rsidP="00195DBD">
      <w:pPr>
        <w:ind w:left="360"/>
        <w:jc w:val="both"/>
        <w:rPr>
          <w:rFonts w:ascii="Calibri" w:hAnsi="Calibri"/>
        </w:rPr>
      </w:pPr>
    </w:p>
    <w:p w:rsidR="009C0AB1" w:rsidRPr="00B15D39" w:rsidRDefault="009C0AB1" w:rsidP="002D32A9">
      <w:pPr>
        <w:numPr>
          <w:ilvl w:val="1"/>
          <w:numId w:val="13"/>
        </w:numPr>
        <w:jc w:val="both"/>
        <w:rPr>
          <w:rFonts w:ascii="Calibri" w:hAnsi="Calibri"/>
        </w:rPr>
      </w:pPr>
      <w:r w:rsidRPr="00B15D39">
        <w:rPr>
          <w:rFonts w:ascii="Calibri" w:hAnsi="Calibri"/>
        </w:rPr>
        <w:t>In chiesa:</w:t>
      </w:r>
    </w:p>
    <w:p w:rsidR="002D32A9" w:rsidRDefault="009C0AB1" w:rsidP="002D32A9">
      <w:pPr>
        <w:numPr>
          <w:ilvl w:val="0"/>
          <w:numId w:val="16"/>
        </w:numPr>
        <w:jc w:val="both"/>
        <w:rPr>
          <w:rFonts w:ascii="Calibri" w:hAnsi="Calibri"/>
        </w:rPr>
      </w:pPr>
      <w:proofErr w:type="gramStart"/>
      <w:r w:rsidRPr="00B15D39">
        <w:rPr>
          <w:rFonts w:ascii="Calibri" w:hAnsi="Calibri"/>
        </w:rPr>
        <w:t>le</w:t>
      </w:r>
      <w:proofErr w:type="gramEnd"/>
      <w:r w:rsidRPr="00B15D39">
        <w:rPr>
          <w:rFonts w:ascii="Calibri" w:hAnsi="Calibri"/>
        </w:rPr>
        <w:t xml:space="preserve"> candele e le luci sono spente fino al lucernario.</w:t>
      </w:r>
    </w:p>
    <w:p w:rsidR="002D32A9" w:rsidRPr="002D32A9" w:rsidRDefault="002D32A9" w:rsidP="002D32A9">
      <w:pPr>
        <w:ind w:left="1069"/>
        <w:jc w:val="both"/>
        <w:rPr>
          <w:rFonts w:ascii="Calibri" w:hAnsi="Calibri"/>
        </w:rPr>
      </w:pPr>
    </w:p>
    <w:p w:rsidR="009C0AB1" w:rsidRPr="00B15D39" w:rsidRDefault="00633D10" w:rsidP="002D32A9">
      <w:pPr>
        <w:numPr>
          <w:ilvl w:val="1"/>
          <w:numId w:val="13"/>
        </w:numPr>
        <w:jc w:val="both"/>
        <w:rPr>
          <w:rFonts w:ascii="Calibri" w:hAnsi="Calibri"/>
        </w:rPr>
      </w:pPr>
      <w:r w:rsidRPr="00B15D39">
        <w:rPr>
          <w:rFonts w:ascii="Calibri" w:hAnsi="Calibri"/>
        </w:rPr>
        <w:t>A</w:t>
      </w:r>
      <w:r w:rsidR="009C0AB1" w:rsidRPr="00B15D39">
        <w:rPr>
          <w:rFonts w:ascii="Calibri" w:hAnsi="Calibri"/>
        </w:rPr>
        <w:t>ll’ambone:</w:t>
      </w:r>
    </w:p>
    <w:p w:rsidR="009C0AB1" w:rsidRDefault="009C0AB1" w:rsidP="002D32A9">
      <w:pPr>
        <w:numPr>
          <w:ilvl w:val="0"/>
          <w:numId w:val="16"/>
        </w:numPr>
        <w:jc w:val="both"/>
        <w:rPr>
          <w:rFonts w:ascii="Calibri" w:hAnsi="Calibri"/>
        </w:rPr>
      </w:pPr>
      <w:proofErr w:type="gramStart"/>
      <w:r w:rsidRPr="00B15D39">
        <w:rPr>
          <w:rFonts w:ascii="Calibri" w:hAnsi="Calibri"/>
        </w:rPr>
        <w:t>il</w:t>
      </w:r>
      <w:proofErr w:type="gramEnd"/>
      <w:r w:rsidRPr="00B15D39">
        <w:rPr>
          <w:rFonts w:ascii="Calibri" w:hAnsi="Calibri"/>
        </w:rPr>
        <w:t xml:space="preserve"> lezionario (da rimuovere prima che </w:t>
      </w:r>
      <w:r w:rsidR="002D32A9">
        <w:rPr>
          <w:rFonts w:ascii="Calibri" w:hAnsi="Calibri"/>
        </w:rPr>
        <w:t xml:space="preserve">venga portato processionalmente </w:t>
      </w:r>
      <w:r w:rsidRPr="00B15D39">
        <w:rPr>
          <w:rFonts w:ascii="Calibri" w:hAnsi="Calibri"/>
        </w:rPr>
        <w:t>l’evangeliario).</w:t>
      </w:r>
    </w:p>
    <w:p w:rsidR="002D32A9" w:rsidRPr="00B15D39" w:rsidRDefault="002D32A9" w:rsidP="002D32A9">
      <w:pPr>
        <w:ind w:left="1069"/>
        <w:jc w:val="both"/>
        <w:rPr>
          <w:rFonts w:ascii="Calibri" w:hAnsi="Calibri"/>
        </w:rPr>
      </w:pPr>
    </w:p>
    <w:p w:rsidR="009C0AB1" w:rsidRPr="00B15D39" w:rsidRDefault="009C0AB1" w:rsidP="002D32A9">
      <w:pPr>
        <w:numPr>
          <w:ilvl w:val="1"/>
          <w:numId w:val="13"/>
        </w:numPr>
        <w:jc w:val="both"/>
        <w:rPr>
          <w:rFonts w:ascii="Calibri" w:hAnsi="Calibri"/>
        </w:rPr>
      </w:pPr>
      <w:r w:rsidRPr="00B15D39">
        <w:rPr>
          <w:rFonts w:ascii="Calibri" w:hAnsi="Calibri"/>
        </w:rPr>
        <w:t>Alla credenza:</w:t>
      </w:r>
    </w:p>
    <w:p w:rsidR="002D32A9" w:rsidRDefault="009C0AB1" w:rsidP="00E14157">
      <w:pPr>
        <w:numPr>
          <w:ilvl w:val="0"/>
          <w:numId w:val="16"/>
        </w:numPr>
        <w:jc w:val="both"/>
        <w:rPr>
          <w:rFonts w:ascii="Calibri" w:hAnsi="Calibri"/>
        </w:rPr>
      </w:pPr>
      <w:proofErr w:type="gramStart"/>
      <w:r w:rsidRPr="00B15D39">
        <w:rPr>
          <w:rFonts w:ascii="Calibri" w:hAnsi="Calibri"/>
        </w:rPr>
        <w:t>calice</w:t>
      </w:r>
      <w:proofErr w:type="gramEnd"/>
      <w:r w:rsidRPr="00B15D39">
        <w:rPr>
          <w:rFonts w:ascii="Calibri" w:hAnsi="Calibri"/>
        </w:rPr>
        <w:t xml:space="preserve"> con corporale, animetta, purificatoio;</w:t>
      </w:r>
    </w:p>
    <w:p w:rsidR="002D32A9" w:rsidRDefault="009C0AB1" w:rsidP="00E14157">
      <w:pPr>
        <w:numPr>
          <w:ilvl w:val="0"/>
          <w:numId w:val="16"/>
        </w:numPr>
        <w:jc w:val="both"/>
        <w:rPr>
          <w:rFonts w:ascii="Calibri" w:hAnsi="Calibri"/>
        </w:rPr>
      </w:pPr>
      <w:proofErr w:type="gramStart"/>
      <w:r w:rsidRPr="002D32A9">
        <w:rPr>
          <w:rFonts w:ascii="Calibri" w:hAnsi="Calibri"/>
        </w:rPr>
        <w:t>ampolla</w:t>
      </w:r>
      <w:proofErr w:type="gramEnd"/>
      <w:r w:rsidRPr="002D32A9">
        <w:rPr>
          <w:rFonts w:ascii="Calibri" w:hAnsi="Calibri"/>
        </w:rPr>
        <w:t xml:space="preserve"> dell’acqua (se non viene presentata all’offertorio);</w:t>
      </w:r>
    </w:p>
    <w:p w:rsidR="002D32A9" w:rsidRDefault="009C0AB1" w:rsidP="00E14157">
      <w:pPr>
        <w:numPr>
          <w:ilvl w:val="0"/>
          <w:numId w:val="16"/>
        </w:numPr>
        <w:jc w:val="both"/>
        <w:rPr>
          <w:rFonts w:ascii="Calibri" w:hAnsi="Calibri"/>
        </w:rPr>
      </w:pPr>
      <w:r w:rsidRPr="002D32A9">
        <w:rPr>
          <w:rFonts w:ascii="Calibri" w:hAnsi="Calibri"/>
        </w:rPr>
        <w:t xml:space="preserve">velo omerale </w:t>
      </w:r>
      <w:r w:rsidR="00633D10" w:rsidRPr="002D32A9">
        <w:rPr>
          <w:rFonts w:ascii="Calibri" w:hAnsi="Calibri"/>
        </w:rPr>
        <w:t xml:space="preserve">(continenza) di colore </w:t>
      </w:r>
      <w:r w:rsidRPr="002D32A9">
        <w:rPr>
          <w:rFonts w:ascii="Calibri" w:hAnsi="Calibri"/>
        </w:rPr>
        <w:t>rosso;</w:t>
      </w:r>
    </w:p>
    <w:p w:rsidR="002D32A9" w:rsidRDefault="009C0AB1" w:rsidP="00E14157">
      <w:pPr>
        <w:numPr>
          <w:ilvl w:val="0"/>
          <w:numId w:val="16"/>
        </w:numPr>
        <w:jc w:val="both"/>
        <w:rPr>
          <w:rFonts w:ascii="Calibri" w:hAnsi="Calibri"/>
        </w:rPr>
      </w:pPr>
      <w:proofErr w:type="gramStart"/>
      <w:r w:rsidRPr="002D32A9">
        <w:rPr>
          <w:rFonts w:ascii="Calibri" w:hAnsi="Calibri"/>
        </w:rPr>
        <w:t>campanello</w:t>
      </w:r>
      <w:proofErr w:type="gramEnd"/>
      <w:r w:rsidRPr="002D32A9">
        <w:rPr>
          <w:rFonts w:ascii="Calibri" w:hAnsi="Calibri"/>
        </w:rPr>
        <w:t xml:space="preserve"> (se si usa);</w:t>
      </w:r>
    </w:p>
    <w:p w:rsidR="002D32A9" w:rsidRDefault="009C0AB1" w:rsidP="00E14157">
      <w:pPr>
        <w:numPr>
          <w:ilvl w:val="0"/>
          <w:numId w:val="16"/>
        </w:numPr>
        <w:jc w:val="both"/>
        <w:rPr>
          <w:rFonts w:ascii="Calibri" w:hAnsi="Calibri"/>
        </w:rPr>
      </w:pPr>
      <w:proofErr w:type="gramStart"/>
      <w:r w:rsidRPr="002D32A9">
        <w:rPr>
          <w:rFonts w:ascii="Calibri" w:hAnsi="Calibri"/>
        </w:rPr>
        <w:lastRenderedPageBreak/>
        <w:t>brocca</w:t>
      </w:r>
      <w:proofErr w:type="gramEnd"/>
      <w:r w:rsidRPr="002D32A9">
        <w:rPr>
          <w:rFonts w:ascii="Calibri" w:hAnsi="Calibri"/>
        </w:rPr>
        <w:t xml:space="preserve"> e manutergio (se si usa);</w:t>
      </w:r>
    </w:p>
    <w:p w:rsidR="002D32A9" w:rsidRDefault="009C0AB1" w:rsidP="00E14157">
      <w:pPr>
        <w:numPr>
          <w:ilvl w:val="0"/>
          <w:numId w:val="16"/>
        </w:numPr>
        <w:jc w:val="both"/>
        <w:rPr>
          <w:rFonts w:ascii="Calibri" w:hAnsi="Calibri"/>
        </w:rPr>
      </w:pPr>
      <w:proofErr w:type="gramStart"/>
      <w:r w:rsidRPr="002D32A9">
        <w:rPr>
          <w:rFonts w:ascii="Calibri" w:hAnsi="Calibri"/>
        </w:rPr>
        <w:t>piattello</w:t>
      </w:r>
      <w:proofErr w:type="gramEnd"/>
      <w:r w:rsidRPr="002D32A9">
        <w:rPr>
          <w:rFonts w:ascii="Calibri" w:hAnsi="Calibri"/>
        </w:rPr>
        <w:t xml:space="preserve"> per comunioni;</w:t>
      </w:r>
    </w:p>
    <w:p w:rsidR="002D32A9" w:rsidRDefault="000B68C2" w:rsidP="00E14157">
      <w:pPr>
        <w:numPr>
          <w:ilvl w:val="0"/>
          <w:numId w:val="16"/>
        </w:numPr>
        <w:jc w:val="both"/>
        <w:rPr>
          <w:rFonts w:ascii="Calibri" w:hAnsi="Calibri"/>
        </w:rPr>
      </w:pPr>
      <w:proofErr w:type="gramStart"/>
      <w:r>
        <w:rPr>
          <w:rFonts w:ascii="Calibri" w:hAnsi="Calibri"/>
        </w:rPr>
        <w:t>ceri</w:t>
      </w:r>
      <w:proofErr w:type="gramEnd"/>
      <w:r>
        <w:rPr>
          <w:rFonts w:ascii="Calibri" w:hAnsi="Calibri"/>
        </w:rPr>
        <w:t xml:space="preserve"> o torce per la </w:t>
      </w:r>
      <w:r w:rsidR="007A5D10">
        <w:rPr>
          <w:rFonts w:ascii="Calibri" w:hAnsi="Calibri"/>
        </w:rPr>
        <w:t>reposizione</w:t>
      </w:r>
      <w:r w:rsidR="009C0AB1" w:rsidRPr="002D32A9">
        <w:rPr>
          <w:rFonts w:ascii="Calibri" w:hAnsi="Calibri"/>
        </w:rPr>
        <w:t xml:space="preserve"> (se si usano);</w:t>
      </w:r>
    </w:p>
    <w:p w:rsidR="002D32A9" w:rsidRDefault="009C0AB1" w:rsidP="00E14157">
      <w:pPr>
        <w:numPr>
          <w:ilvl w:val="0"/>
          <w:numId w:val="16"/>
        </w:numPr>
        <w:jc w:val="both"/>
        <w:rPr>
          <w:rFonts w:ascii="Calibri" w:hAnsi="Calibri"/>
        </w:rPr>
      </w:pPr>
      <w:proofErr w:type="gramStart"/>
      <w:r w:rsidRPr="002D32A9">
        <w:rPr>
          <w:rFonts w:ascii="Calibri" w:hAnsi="Calibri"/>
        </w:rPr>
        <w:t>eventuali</w:t>
      </w:r>
      <w:proofErr w:type="gramEnd"/>
      <w:r w:rsidRPr="002D32A9">
        <w:rPr>
          <w:rFonts w:ascii="Calibri" w:hAnsi="Calibri"/>
        </w:rPr>
        <w:t xml:space="preserve"> patene o pissidi vuote da usare per la comunione dei fedeli.</w:t>
      </w:r>
    </w:p>
    <w:p w:rsidR="002D32A9" w:rsidRDefault="00633D10" w:rsidP="002D32A9">
      <w:pPr>
        <w:ind w:left="1069"/>
        <w:jc w:val="both"/>
        <w:rPr>
          <w:rFonts w:ascii="Calibri" w:hAnsi="Calibri"/>
        </w:rPr>
      </w:pPr>
      <w:r w:rsidRPr="002D32A9">
        <w:rPr>
          <w:rFonts w:ascii="Calibri" w:eastAsia="Batang" w:hAnsi="Calibri" w:cs="Batang"/>
        </w:rPr>
        <w:t>(</w:t>
      </w:r>
      <w:r w:rsidR="009C0AB1" w:rsidRPr="002D32A9">
        <w:rPr>
          <w:rFonts w:ascii="Calibri" w:hAnsi="Calibri"/>
        </w:rPr>
        <w:t>Se si svolge il rito della lavanda dei piedi prima o dopo la celebrazione eucaristica</w:t>
      </w:r>
      <w:r w:rsidRPr="002D32A9">
        <w:rPr>
          <w:rFonts w:ascii="Calibri" w:hAnsi="Calibri"/>
        </w:rPr>
        <w:t>)</w:t>
      </w:r>
    </w:p>
    <w:p w:rsidR="002D32A9" w:rsidRDefault="009C0AB1" w:rsidP="00E14157">
      <w:pPr>
        <w:numPr>
          <w:ilvl w:val="0"/>
          <w:numId w:val="16"/>
        </w:numPr>
        <w:jc w:val="both"/>
        <w:rPr>
          <w:rFonts w:ascii="Calibri" w:hAnsi="Calibri"/>
        </w:rPr>
      </w:pPr>
      <w:proofErr w:type="gramStart"/>
      <w:r w:rsidRPr="002D32A9">
        <w:rPr>
          <w:rFonts w:ascii="Calibri" w:hAnsi="Calibri"/>
        </w:rPr>
        <w:t>brocca</w:t>
      </w:r>
      <w:proofErr w:type="gramEnd"/>
      <w:r w:rsidRPr="002D32A9">
        <w:rPr>
          <w:rFonts w:ascii="Calibri" w:hAnsi="Calibri"/>
        </w:rPr>
        <w:t xml:space="preserve"> con acqua tiepida e catino;</w:t>
      </w:r>
    </w:p>
    <w:p w:rsidR="002D32A9" w:rsidRDefault="009C0AB1" w:rsidP="00E14157">
      <w:pPr>
        <w:numPr>
          <w:ilvl w:val="0"/>
          <w:numId w:val="16"/>
        </w:numPr>
        <w:jc w:val="both"/>
        <w:rPr>
          <w:rFonts w:ascii="Calibri" w:hAnsi="Calibri"/>
        </w:rPr>
      </w:pPr>
      <w:proofErr w:type="gramStart"/>
      <w:r w:rsidRPr="002D32A9">
        <w:rPr>
          <w:rFonts w:ascii="Calibri" w:hAnsi="Calibri"/>
        </w:rPr>
        <w:t>asciugatoio</w:t>
      </w:r>
      <w:proofErr w:type="gramEnd"/>
      <w:r w:rsidRPr="002D32A9">
        <w:rPr>
          <w:rFonts w:ascii="Calibri" w:hAnsi="Calibri"/>
        </w:rPr>
        <w:t>;</w:t>
      </w:r>
    </w:p>
    <w:p w:rsidR="009C0AB1" w:rsidRDefault="009C0AB1" w:rsidP="00E14157">
      <w:pPr>
        <w:numPr>
          <w:ilvl w:val="0"/>
          <w:numId w:val="16"/>
        </w:numPr>
        <w:jc w:val="both"/>
        <w:rPr>
          <w:rFonts w:ascii="Calibri" w:hAnsi="Calibri"/>
        </w:rPr>
      </w:pPr>
      <w:proofErr w:type="gramStart"/>
      <w:r w:rsidRPr="002D32A9">
        <w:rPr>
          <w:rFonts w:ascii="Calibri" w:hAnsi="Calibri"/>
        </w:rPr>
        <w:t>brocca</w:t>
      </w:r>
      <w:proofErr w:type="gramEnd"/>
      <w:r w:rsidRPr="002D32A9">
        <w:rPr>
          <w:rFonts w:ascii="Calibri" w:hAnsi="Calibri"/>
        </w:rPr>
        <w:t xml:space="preserve"> e manutergio per il celebrante.</w:t>
      </w:r>
    </w:p>
    <w:p w:rsidR="009C0AB1" w:rsidRPr="00B15D39" w:rsidRDefault="009C0AB1" w:rsidP="002D32A9">
      <w:pPr>
        <w:numPr>
          <w:ilvl w:val="1"/>
          <w:numId w:val="13"/>
        </w:numPr>
        <w:jc w:val="both"/>
        <w:rPr>
          <w:rFonts w:ascii="Calibri" w:hAnsi="Calibri"/>
        </w:rPr>
      </w:pPr>
      <w:r w:rsidRPr="00B15D39">
        <w:rPr>
          <w:rFonts w:ascii="Calibri" w:hAnsi="Calibri"/>
        </w:rPr>
        <w:t>Al luogo delle offerte:</w:t>
      </w:r>
    </w:p>
    <w:p w:rsidR="002D32A9" w:rsidRDefault="009C0AB1" w:rsidP="00E14157">
      <w:pPr>
        <w:numPr>
          <w:ilvl w:val="0"/>
          <w:numId w:val="17"/>
        </w:numPr>
        <w:jc w:val="both"/>
        <w:rPr>
          <w:rFonts w:ascii="Calibri" w:hAnsi="Calibri"/>
        </w:rPr>
      </w:pPr>
      <w:proofErr w:type="gramStart"/>
      <w:r w:rsidRPr="00B15D39">
        <w:rPr>
          <w:rFonts w:ascii="Calibri" w:hAnsi="Calibri"/>
        </w:rPr>
        <w:t>ampolla</w:t>
      </w:r>
      <w:proofErr w:type="gramEnd"/>
      <w:r w:rsidRPr="00B15D39">
        <w:rPr>
          <w:rFonts w:ascii="Calibri" w:hAnsi="Calibri"/>
        </w:rPr>
        <w:t xml:space="preserve"> del vino (ed eventualmente ampolla dell’acqua);</w:t>
      </w:r>
    </w:p>
    <w:p w:rsidR="002D32A9" w:rsidRDefault="009C0AB1" w:rsidP="00E14157">
      <w:pPr>
        <w:numPr>
          <w:ilvl w:val="0"/>
          <w:numId w:val="17"/>
        </w:numPr>
        <w:jc w:val="both"/>
        <w:rPr>
          <w:rFonts w:ascii="Calibri" w:hAnsi="Calibri"/>
        </w:rPr>
      </w:pPr>
      <w:proofErr w:type="gramStart"/>
      <w:r w:rsidRPr="002D32A9">
        <w:rPr>
          <w:rFonts w:ascii="Calibri" w:hAnsi="Calibri"/>
        </w:rPr>
        <w:t>patena</w:t>
      </w:r>
      <w:proofErr w:type="gramEnd"/>
      <w:r w:rsidRPr="002D32A9">
        <w:rPr>
          <w:rFonts w:ascii="Calibri" w:hAnsi="Calibri"/>
        </w:rPr>
        <w:t xml:space="preserve"> o pisside con le particole per la consacrazione;</w:t>
      </w:r>
    </w:p>
    <w:p w:rsidR="009C0AB1" w:rsidRPr="00B15D39" w:rsidRDefault="009C0AB1" w:rsidP="00E14157">
      <w:pPr>
        <w:jc w:val="both"/>
        <w:rPr>
          <w:rFonts w:ascii="Calibri" w:hAnsi="Calibri"/>
        </w:rPr>
      </w:pPr>
    </w:p>
    <w:p w:rsidR="004D3DDD" w:rsidRDefault="009C0AB1" w:rsidP="00E14157">
      <w:pPr>
        <w:jc w:val="both"/>
        <w:rPr>
          <w:rFonts w:ascii="Calibri" w:hAnsi="Calibri"/>
          <w:b/>
          <w:bCs/>
          <w:i/>
          <w:iCs/>
        </w:rPr>
      </w:pPr>
      <w:r w:rsidRPr="00B15D39">
        <w:rPr>
          <w:rFonts w:ascii="Calibri" w:hAnsi="Calibri"/>
          <w:b/>
          <w:bCs/>
          <w:i/>
          <w:iCs/>
        </w:rPr>
        <w:t>Lo svolgimento della celebrazione</w:t>
      </w:r>
    </w:p>
    <w:p w:rsidR="009F53AC" w:rsidRPr="009F53AC" w:rsidRDefault="009F53AC" w:rsidP="00E14157">
      <w:pPr>
        <w:jc w:val="both"/>
        <w:rPr>
          <w:rFonts w:ascii="Calibri" w:hAnsi="Calibri"/>
          <w:b/>
          <w:bCs/>
          <w:i/>
          <w:iCs/>
          <w:sz w:val="8"/>
          <w:szCs w:val="8"/>
        </w:rPr>
      </w:pPr>
    </w:p>
    <w:p w:rsidR="009C0AB1" w:rsidRDefault="009C0AB1" w:rsidP="00E14157">
      <w:pPr>
        <w:jc w:val="both"/>
        <w:rPr>
          <w:rFonts w:ascii="Calibri" w:hAnsi="Calibri"/>
          <w:i/>
          <w:iCs/>
        </w:rPr>
      </w:pPr>
      <w:r w:rsidRPr="00B15D39">
        <w:rPr>
          <w:rFonts w:ascii="Calibri" w:hAnsi="Calibri"/>
          <w:i/>
          <w:iCs/>
        </w:rPr>
        <w:t>In sacrestia</w:t>
      </w:r>
    </w:p>
    <w:p w:rsidR="00FD63B1" w:rsidRPr="00FD63B1" w:rsidRDefault="00FD63B1" w:rsidP="00E14157">
      <w:pPr>
        <w:jc w:val="both"/>
        <w:rPr>
          <w:rFonts w:ascii="Calibri" w:hAnsi="Calibri"/>
          <w:i/>
          <w:iCs/>
          <w:sz w:val="10"/>
          <w:szCs w:val="10"/>
        </w:rPr>
      </w:pPr>
    </w:p>
    <w:p w:rsidR="009C0AB1" w:rsidRDefault="0041621D" w:rsidP="00E14157">
      <w:pPr>
        <w:jc w:val="both"/>
        <w:rPr>
          <w:rFonts w:ascii="Calibri" w:hAnsi="Calibri"/>
        </w:rPr>
      </w:pPr>
      <w:r>
        <w:rPr>
          <w:rFonts w:ascii="Calibri" w:hAnsi="Calibri"/>
        </w:rPr>
        <w:tab/>
      </w:r>
      <w:r w:rsidR="009C0AB1" w:rsidRPr="00F81ED1">
        <w:rPr>
          <w:rFonts w:ascii="Calibri" w:hAnsi="Calibri"/>
        </w:rPr>
        <w:t>Il cerimoniere, senza infondere l’incenso e dopo aver fatto insieme l’inchino alla croce, ordina la processione:</w:t>
      </w:r>
    </w:p>
    <w:p w:rsidR="002D32A9" w:rsidRPr="00B15D39" w:rsidRDefault="002D32A9" w:rsidP="00E14157">
      <w:pPr>
        <w:jc w:val="both"/>
        <w:rPr>
          <w:rFonts w:ascii="Calibri" w:hAnsi="Calibri"/>
        </w:rPr>
      </w:pPr>
    </w:p>
    <w:p w:rsidR="002D32A9" w:rsidRDefault="00A71B4D" w:rsidP="00E14157">
      <w:pPr>
        <w:numPr>
          <w:ilvl w:val="1"/>
          <w:numId w:val="13"/>
        </w:numPr>
        <w:jc w:val="both"/>
        <w:rPr>
          <w:rFonts w:ascii="Calibri" w:hAnsi="Calibri"/>
        </w:rPr>
      </w:pPr>
      <w:r>
        <w:rPr>
          <w:rFonts w:ascii="Calibri" w:hAnsi="Calibri"/>
        </w:rPr>
        <w:tab/>
      </w:r>
      <w:r w:rsidR="009C0AB1" w:rsidRPr="00B15D39">
        <w:rPr>
          <w:rFonts w:ascii="Calibri" w:hAnsi="Calibri"/>
        </w:rPr>
        <w:t xml:space="preserve">“da secondo” (con turibolo non fumigante) </w:t>
      </w:r>
    </w:p>
    <w:p w:rsidR="002D32A9" w:rsidRDefault="00A71B4D" w:rsidP="00E14157">
      <w:pPr>
        <w:numPr>
          <w:ilvl w:val="1"/>
          <w:numId w:val="13"/>
        </w:numPr>
        <w:jc w:val="both"/>
        <w:rPr>
          <w:rFonts w:ascii="Calibri" w:hAnsi="Calibri"/>
        </w:rPr>
      </w:pPr>
      <w:r>
        <w:rPr>
          <w:rFonts w:ascii="Calibri" w:hAnsi="Calibri"/>
        </w:rPr>
        <w:tab/>
      </w:r>
      <w:r w:rsidR="009C0AB1" w:rsidRPr="002D32A9">
        <w:rPr>
          <w:rFonts w:ascii="Calibri" w:hAnsi="Calibri"/>
        </w:rPr>
        <w:t>“</w:t>
      </w:r>
      <w:proofErr w:type="gramStart"/>
      <w:r w:rsidR="009C0AB1" w:rsidRPr="002D32A9">
        <w:rPr>
          <w:rFonts w:ascii="Calibri" w:hAnsi="Calibri"/>
        </w:rPr>
        <w:t>da</w:t>
      </w:r>
      <w:proofErr w:type="gramEnd"/>
      <w:r w:rsidR="009C0AB1" w:rsidRPr="002D32A9">
        <w:rPr>
          <w:rFonts w:ascii="Calibri" w:hAnsi="Calibri"/>
        </w:rPr>
        <w:t xml:space="preserve"> terzo” (con cantari spenti), </w:t>
      </w:r>
      <w:r w:rsidR="00E70B56" w:rsidRPr="002D32A9">
        <w:rPr>
          <w:rFonts w:ascii="Calibri" w:hAnsi="Calibri"/>
        </w:rPr>
        <w:t>e lampada in mezzo, tenuta da un ministrante;</w:t>
      </w:r>
    </w:p>
    <w:p w:rsidR="002D32A9" w:rsidRDefault="00A71B4D" w:rsidP="00E14157">
      <w:pPr>
        <w:numPr>
          <w:ilvl w:val="1"/>
          <w:numId w:val="13"/>
        </w:numPr>
        <w:jc w:val="both"/>
        <w:rPr>
          <w:rFonts w:ascii="Calibri" w:hAnsi="Calibri"/>
        </w:rPr>
      </w:pPr>
      <w:r>
        <w:rPr>
          <w:rFonts w:ascii="Calibri" w:hAnsi="Calibri"/>
        </w:rPr>
        <w:tab/>
      </w:r>
      <w:r w:rsidR="009C0AB1" w:rsidRPr="002D32A9">
        <w:rPr>
          <w:rFonts w:ascii="Calibri" w:hAnsi="Calibri"/>
        </w:rPr>
        <w:t>“da primo” con messale;</w:t>
      </w:r>
    </w:p>
    <w:p w:rsidR="002D32A9" w:rsidRDefault="00A71B4D" w:rsidP="00E14157">
      <w:pPr>
        <w:numPr>
          <w:ilvl w:val="1"/>
          <w:numId w:val="13"/>
        </w:numPr>
        <w:jc w:val="both"/>
        <w:rPr>
          <w:rFonts w:ascii="Calibri" w:hAnsi="Calibri"/>
        </w:rPr>
      </w:pPr>
      <w:r>
        <w:rPr>
          <w:rFonts w:ascii="Calibri" w:eastAsia="Batang" w:hAnsi="Calibri"/>
        </w:rPr>
        <w:tab/>
      </w:r>
      <w:proofErr w:type="gramStart"/>
      <w:r w:rsidR="00E70B56" w:rsidRPr="002D32A9">
        <w:rPr>
          <w:rFonts w:ascii="Calibri" w:eastAsia="Batang" w:hAnsi="Calibri"/>
        </w:rPr>
        <w:t>eventuali</w:t>
      </w:r>
      <w:proofErr w:type="gramEnd"/>
      <w:r w:rsidR="00E70B56" w:rsidRPr="002D32A9">
        <w:rPr>
          <w:rFonts w:ascii="Calibri" w:eastAsia="Batang" w:hAnsi="Calibri" w:cs="Batang"/>
        </w:rPr>
        <w:t xml:space="preserve"> </w:t>
      </w:r>
      <w:r w:rsidR="009C0AB1" w:rsidRPr="002D32A9">
        <w:rPr>
          <w:rFonts w:ascii="Calibri" w:hAnsi="Calibri"/>
        </w:rPr>
        <w:t>lettori;</w:t>
      </w:r>
    </w:p>
    <w:p w:rsidR="002D32A9" w:rsidRDefault="00A71B4D" w:rsidP="00E14157">
      <w:pPr>
        <w:numPr>
          <w:ilvl w:val="1"/>
          <w:numId w:val="13"/>
        </w:numPr>
        <w:jc w:val="both"/>
        <w:rPr>
          <w:rFonts w:ascii="Calibri" w:hAnsi="Calibri"/>
        </w:rPr>
      </w:pPr>
      <w:r>
        <w:rPr>
          <w:rFonts w:ascii="Calibri" w:hAnsi="Calibri"/>
        </w:rPr>
        <w:tab/>
      </w:r>
      <w:proofErr w:type="gramStart"/>
      <w:r w:rsidR="00000225" w:rsidRPr="002D32A9">
        <w:rPr>
          <w:rFonts w:ascii="Calibri" w:hAnsi="Calibri"/>
        </w:rPr>
        <w:t>eventuali</w:t>
      </w:r>
      <w:proofErr w:type="gramEnd"/>
      <w:r w:rsidR="00000225" w:rsidRPr="002D32A9">
        <w:rPr>
          <w:rFonts w:ascii="Calibri" w:hAnsi="Calibri"/>
        </w:rPr>
        <w:t xml:space="preserve"> concelebranti</w:t>
      </w:r>
      <w:r w:rsidR="009C0AB1" w:rsidRPr="002D32A9">
        <w:rPr>
          <w:rFonts w:ascii="Calibri" w:hAnsi="Calibri"/>
        </w:rPr>
        <w:t>;</w:t>
      </w:r>
      <w:r w:rsidR="00000225" w:rsidRPr="002D32A9">
        <w:rPr>
          <w:rFonts w:ascii="Calibri" w:hAnsi="Calibri"/>
        </w:rPr>
        <w:t xml:space="preserve"> </w:t>
      </w:r>
    </w:p>
    <w:p w:rsidR="009C0AB1" w:rsidRPr="002D32A9" w:rsidRDefault="00A71B4D" w:rsidP="00E14157">
      <w:pPr>
        <w:numPr>
          <w:ilvl w:val="1"/>
          <w:numId w:val="13"/>
        </w:numPr>
        <w:jc w:val="both"/>
        <w:rPr>
          <w:rFonts w:ascii="Calibri" w:hAnsi="Calibri"/>
        </w:rPr>
      </w:pPr>
      <w:r>
        <w:rPr>
          <w:rFonts w:ascii="Calibri" w:eastAsia="Batang" w:hAnsi="Calibri"/>
        </w:rPr>
        <w:tab/>
      </w:r>
      <w:proofErr w:type="gramStart"/>
      <w:r w:rsidR="00DD18BF" w:rsidRPr="002D32A9">
        <w:rPr>
          <w:rFonts w:ascii="Calibri" w:eastAsia="Batang" w:hAnsi="Calibri"/>
        </w:rPr>
        <w:t>diacono</w:t>
      </w:r>
      <w:proofErr w:type="gramEnd"/>
      <w:r w:rsidR="00DD18BF" w:rsidRPr="002D32A9">
        <w:rPr>
          <w:rFonts w:ascii="Calibri" w:eastAsia="Batang" w:hAnsi="Calibri"/>
        </w:rPr>
        <w:t xml:space="preserve"> e sacerdote </w:t>
      </w:r>
      <w:r w:rsidR="009C0AB1" w:rsidRPr="002D32A9">
        <w:rPr>
          <w:rFonts w:ascii="Calibri" w:hAnsi="Calibri"/>
        </w:rPr>
        <w:t>celebrante.</w:t>
      </w:r>
    </w:p>
    <w:p w:rsidR="009C0AB1" w:rsidRDefault="009C0AB1" w:rsidP="00E14157">
      <w:pPr>
        <w:jc w:val="both"/>
        <w:rPr>
          <w:rFonts w:ascii="Calibri" w:hAnsi="Calibri"/>
        </w:rPr>
      </w:pPr>
    </w:p>
    <w:p w:rsidR="00A71B4D" w:rsidRPr="00B15D39" w:rsidRDefault="00A71B4D" w:rsidP="00E14157">
      <w:pPr>
        <w:jc w:val="both"/>
        <w:rPr>
          <w:rFonts w:ascii="Calibri" w:hAnsi="Calibri"/>
        </w:rPr>
      </w:pPr>
    </w:p>
    <w:p w:rsidR="009C0AB1" w:rsidRDefault="009C0AB1" w:rsidP="00E14157">
      <w:pPr>
        <w:jc w:val="both"/>
        <w:rPr>
          <w:rFonts w:ascii="Calibri" w:hAnsi="Calibri"/>
          <w:i/>
          <w:iCs/>
        </w:rPr>
      </w:pPr>
      <w:r w:rsidRPr="00B15D39">
        <w:rPr>
          <w:rFonts w:ascii="Calibri" w:hAnsi="Calibri"/>
          <w:i/>
          <w:iCs/>
        </w:rPr>
        <w:t>In processione</w:t>
      </w:r>
    </w:p>
    <w:p w:rsidR="00FD63B1" w:rsidRPr="00FD63B1" w:rsidRDefault="00FD63B1" w:rsidP="00E14157">
      <w:pPr>
        <w:jc w:val="both"/>
        <w:rPr>
          <w:rFonts w:ascii="Calibri" w:hAnsi="Calibri"/>
          <w:i/>
          <w:iCs/>
          <w:sz w:val="10"/>
          <w:szCs w:val="10"/>
        </w:rPr>
      </w:pPr>
    </w:p>
    <w:p w:rsidR="009C0AB1" w:rsidRPr="00B15D39" w:rsidRDefault="0041621D" w:rsidP="00E14157">
      <w:pPr>
        <w:jc w:val="both"/>
        <w:rPr>
          <w:rFonts w:ascii="Calibri" w:hAnsi="Calibri"/>
        </w:rPr>
      </w:pPr>
      <w:r>
        <w:rPr>
          <w:rFonts w:ascii="Calibri" w:hAnsi="Calibri"/>
        </w:rPr>
        <w:tab/>
      </w:r>
      <w:r w:rsidR="009C0AB1" w:rsidRPr="00B15D39">
        <w:rPr>
          <w:rFonts w:ascii="Calibri" w:hAnsi="Calibri"/>
        </w:rPr>
        <w:t>Giunti all’altare tutti fanno la debita riverenza (inchino o genuflessione). “Da secondo” e “da terzo” si dispongono in presbiterio presso la sede. Il diacono e il sacerdote si recano alla sede. Il diacono prende posto alla destra del celebrante.</w:t>
      </w:r>
    </w:p>
    <w:p w:rsidR="009C0AB1" w:rsidRDefault="009C0AB1" w:rsidP="00E14157">
      <w:pPr>
        <w:jc w:val="both"/>
        <w:rPr>
          <w:rFonts w:ascii="Calibri" w:hAnsi="Calibri"/>
        </w:rPr>
      </w:pPr>
    </w:p>
    <w:p w:rsidR="00A71B4D" w:rsidRPr="00B15D39" w:rsidRDefault="00A71B4D" w:rsidP="00E14157">
      <w:pPr>
        <w:jc w:val="both"/>
        <w:rPr>
          <w:rFonts w:ascii="Calibri" w:hAnsi="Calibri"/>
        </w:rPr>
      </w:pPr>
    </w:p>
    <w:p w:rsidR="009C0AB1" w:rsidRDefault="009C0AB1" w:rsidP="00E14157">
      <w:pPr>
        <w:jc w:val="both"/>
        <w:rPr>
          <w:rFonts w:ascii="Calibri" w:hAnsi="Calibri"/>
          <w:i/>
          <w:iCs/>
        </w:rPr>
      </w:pPr>
      <w:r w:rsidRPr="00B15D39">
        <w:rPr>
          <w:rFonts w:ascii="Calibri" w:hAnsi="Calibri"/>
          <w:i/>
          <w:iCs/>
        </w:rPr>
        <w:t>Inizio dei vespri</w:t>
      </w:r>
    </w:p>
    <w:p w:rsidR="00FD63B1" w:rsidRPr="00FD63B1" w:rsidRDefault="00FD63B1" w:rsidP="00E14157">
      <w:pPr>
        <w:jc w:val="both"/>
        <w:rPr>
          <w:rFonts w:ascii="Calibri" w:hAnsi="Calibri"/>
          <w:i/>
          <w:iCs/>
          <w:sz w:val="10"/>
          <w:szCs w:val="10"/>
        </w:rPr>
      </w:pPr>
    </w:p>
    <w:p w:rsidR="009C0AB1" w:rsidRPr="00B15D39" w:rsidRDefault="0041621D" w:rsidP="00E14157">
      <w:pPr>
        <w:jc w:val="both"/>
        <w:rPr>
          <w:rFonts w:ascii="Calibri" w:hAnsi="Calibri"/>
        </w:rPr>
      </w:pPr>
      <w:r>
        <w:rPr>
          <w:rFonts w:ascii="Calibri" w:hAnsi="Calibri"/>
        </w:rPr>
        <w:tab/>
      </w:r>
      <w:r w:rsidR="009C0AB1" w:rsidRPr="00B15D39">
        <w:rPr>
          <w:rFonts w:ascii="Calibri" w:hAnsi="Calibri"/>
        </w:rPr>
        <w:t>Il sacerdote alla sede porge il saluto al popolo (senza premettere il segno di croce). Il sacerdote o il diacono o un altro ministro può presentare brevemente il senso della celebrazione.</w:t>
      </w:r>
    </w:p>
    <w:p w:rsidR="009C0AB1" w:rsidRPr="00B15D39" w:rsidRDefault="009C0AB1" w:rsidP="00E14157">
      <w:pPr>
        <w:jc w:val="both"/>
        <w:rPr>
          <w:rFonts w:ascii="Calibri" w:hAnsi="Calibri"/>
        </w:rPr>
      </w:pPr>
    </w:p>
    <w:p w:rsidR="009C0AB1" w:rsidRPr="00B15D39" w:rsidRDefault="004D3DDD" w:rsidP="00E14157">
      <w:pPr>
        <w:jc w:val="both"/>
        <w:rPr>
          <w:rFonts w:ascii="Calibri" w:hAnsi="Calibri"/>
        </w:rPr>
      </w:pPr>
      <w:r>
        <w:rPr>
          <w:rFonts w:ascii="Calibri" w:hAnsi="Calibri"/>
        </w:rPr>
        <w:tab/>
      </w:r>
      <w:r w:rsidR="009C0AB1" w:rsidRPr="00B15D39">
        <w:rPr>
          <w:rFonts w:ascii="Calibri" w:hAnsi="Calibri"/>
        </w:rPr>
        <w:t>Mentre si canta il lucernario, il cerimoniere avvicina alla sede i “da terzo” con i cantari ed il “da primo” con la lamp</w:t>
      </w:r>
      <w:r w:rsidR="00E70B56" w:rsidRPr="00B15D39">
        <w:rPr>
          <w:rFonts w:ascii="Calibri" w:hAnsi="Calibri"/>
        </w:rPr>
        <w:t xml:space="preserve">ada e lo stoppino. Il sacerdote, tracciato il segno della croce sulla lampada, </w:t>
      </w:r>
      <w:r w:rsidR="009C0AB1" w:rsidRPr="00B15D39">
        <w:rPr>
          <w:rFonts w:ascii="Calibri" w:hAnsi="Calibri"/>
        </w:rPr>
        <w:t>accende le candele che i “da terzo” presentano e che mettono poi sulla mensa o vicino all’altare. Nel frattempo si accendono le altre candele e le luci della chiesa. La lampada dalla quale è stato attinta la luce può essere lodevolmente collocata in evidenza nel presbiterio.</w:t>
      </w:r>
    </w:p>
    <w:p w:rsidR="009C0AB1" w:rsidRPr="00B15D39" w:rsidRDefault="009C0AB1" w:rsidP="00E14157">
      <w:pPr>
        <w:jc w:val="both"/>
        <w:rPr>
          <w:rFonts w:ascii="Calibri" w:hAnsi="Calibri"/>
        </w:rPr>
      </w:pPr>
    </w:p>
    <w:p w:rsidR="009C0AB1" w:rsidRPr="00B15D39" w:rsidRDefault="004D3DDD" w:rsidP="00E14157">
      <w:pPr>
        <w:jc w:val="both"/>
        <w:rPr>
          <w:rFonts w:ascii="Calibri" w:hAnsi="Calibri"/>
        </w:rPr>
      </w:pPr>
      <w:r>
        <w:rPr>
          <w:rFonts w:ascii="Calibri" w:hAnsi="Calibri"/>
        </w:rPr>
        <w:tab/>
      </w:r>
      <w:r w:rsidR="009C0AB1" w:rsidRPr="00B15D39">
        <w:rPr>
          <w:rFonts w:ascii="Calibri" w:hAnsi="Calibri"/>
        </w:rPr>
        <w:t>Il cerimoniere avvicina alla sede i “da secondo”. Il sacerdote assistito dal diacono, che gli presenta la navicella, fa l’infusione dell’incenso e lo benedice tracciando un segno di croce senza nulla dire. Quindi il sacerdote ed il diacono</w:t>
      </w:r>
      <w:r w:rsidR="00E70B56" w:rsidRPr="00B15D39">
        <w:rPr>
          <w:rFonts w:ascii="Calibri" w:hAnsi="Calibri"/>
        </w:rPr>
        <w:t xml:space="preserve"> (e gli eventuali concelebranti) si recano all’altare, lo baciano e</w:t>
      </w:r>
      <w:r w:rsidR="009C0AB1" w:rsidRPr="00B15D39">
        <w:rPr>
          <w:rFonts w:ascii="Calibri" w:hAnsi="Calibri"/>
        </w:rPr>
        <w:t xml:space="preserve"> procedono all’incensazione dell’altare (e della croce) nel modo consueto, poi tornano alla sede, ove restano in piedi. </w:t>
      </w:r>
    </w:p>
    <w:p w:rsidR="009C0AB1" w:rsidRPr="00B15D39" w:rsidRDefault="009C0AB1" w:rsidP="00E14157">
      <w:pPr>
        <w:jc w:val="both"/>
        <w:rPr>
          <w:rFonts w:ascii="Calibri" w:hAnsi="Calibri"/>
        </w:rPr>
      </w:pPr>
    </w:p>
    <w:p w:rsidR="00E70B56" w:rsidRPr="00B15D39" w:rsidRDefault="004D3DDD" w:rsidP="00E14157">
      <w:pPr>
        <w:jc w:val="both"/>
        <w:rPr>
          <w:rFonts w:ascii="Calibri" w:hAnsi="Calibri"/>
        </w:rPr>
      </w:pPr>
      <w:r>
        <w:rPr>
          <w:rFonts w:ascii="Calibri" w:hAnsi="Calibri"/>
        </w:rPr>
        <w:lastRenderedPageBreak/>
        <w:tab/>
      </w:r>
      <w:r w:rsidR="009C0AB1" w:rsidRPr="00B15D39">
        <w:rPr>
          <w:rFonts w:ascii="Calibri" w:hAnsi="Calibri"/>
        </w:rPr>
        <w:t>Dopo il canto dell’inno e del “</w:t>
      </w:r>
      <w:r w:rsidR="009C0AB1" w:rsidRPr="00B15D39">
        <w:rPr>
          <w:rFonts w:ascii="Calibri" w:hAnsi="Calibri"/>
          <w:i/>
          <w:iCs/>
        </w:rPr>
        <w:t>responsorio in coro</w:t>
      </w:r>
      <w:r w:rsidR="009C0AB1" w:rsidRPr="00B15D39">
        <w:rPr>
          <w:rFonts w:ascii="Calibri" w:hAnsi="Calibri"/>
        </w:rPr>
        <w:t xml:space="preserve">” </w:t>
      </w:r>
      <w:r w:rsidR="00E70B56" w:rsidRPr="00B15D39">
        <w:rPr>
          <w:rFonts w:ascii="Calibri" w:hAnsi="Calibri"/>
        </w:rPr>
        <w:t>tutti si siedono. Il lettore, chiesta e ricevuta la benedizione, proclama la lettura vigiliare del libro di Giona, alla quale segue il salmello.</w:t>
      </w:r>
    </w:p>
    <w:p w:rsidR="009C0AB1" w:rsidRPr="00B15D39" w:rsidRDefault="00E70B56" w:rsidP="00E14157">
      <w:pPr>
        <w:jc w:val="both"/>
        <w:rPr>
          <w:rFonts w:ascii="Calibri" w:hAnsi="Calibri"/>
        </w:rPr>
      </w:pPr>
      <w:r w:rsidRPr="00B15D39">
        <w:rPr>
          <w:rFonts w:ascii="Calibri" w:hAnsi="Calibri"/>
        </w:rPr>
        <w:t xml:space="preserve">Tutti si alzano e </w:t>
      </w:r>
      <w:r w:rsidR="009C0AB1" w:rsidRPr="00B15D39">
        <w:rPr>
          <w:rFonts w:ascii="Calibri" w:hAnsi="Calibri"/>
        </w:rPr>
        <w:t>il sacerdote recita o canta l’orazione scegliendo fra le due che vengono proposte (“</w:t>
      </w:r>
      <w:r w:rsidR="009C0AB1" w:rsidRPr="00B15D39">
        <w:rPr>
          <w:rFonts w:ascii="Calibri" w:hAnsi="Calibri"/>
          <w:i/>
          <w:iCs/>
        </w:rPr>
        <w:t>O Dio giusto e buono</w:t>
      </w:r>
      <w:r w:rsidR="009C0AB1" w:rsidRPr="00B15D39">
        <w:rPr>
          <w:rFonts w:ascii="Calibri" w:hAnsi="Calibri"/>
        </w:rPr>
        <w:t>…” oppure “</w:t>
      </w:r>
      <w:r w:rsidR="009C0AB1" w:rsidRPr="00B15D39">
        <w:rPr>
          <w:rFonts w:ascii="Calibri" w:hAnsi="Calibri"/>
          <w:i/>
          <w:iCs/>
        </w:rPr>
        <w:t>Ci hai convocato, o Padre</w:t>
      </w:r>
      <w:r w:rsidR="009C0AB1" w:rsidRPr="00B15D39">
        <w:rPr>
          <w:rFonts w:ascii="Calibri" w:hAnsi="Calibri"/>
        </w:rPr>
        <w:t>…”).</w:t>
      </w:r>
    </w:p>
    <w:p w:rsidR="002D32A9" w:rsidRDefault="002D32A9" w:rsidP="00E14157">
      <w:pPr>
        <w:jc w:val="both"/>
        <w:rPr>
          <w:rFonts w:ascii="Calibri" w:hAnsi="Calibri"/>
          <w:i/>
          <w:iCs/>
        </w:rPr>
      </w:pPr>
    </w:p>
    <w:p w:rsidR="002D32A9" w:rsidRDefault="002D32A9" w:rsidP="00E14157">
      <w:pPr>
        <w:jc w:val="both"/>
        <w:rPr>
          <w:rFonts w:ascii="Calibri" w:hAnsi="Calibri"/>
          <w:i/>
          <w:iCs/>
        </w:rPr>
      </w:pPr>
    </w:p>
    <w:p w:rsidR="000C224F" w:rsidRDefault="007D4C3B" w:rsidP="00E14157">
      <w:pPr>
        <w:jc w:val="both"/>
        <w:rPr>
          <w:rFonts w:ascii="Calibri" w:hAnsi="Calibri"/>
          <w:i/>
          <w:iCs/>
        </w:rPr>
      </w:pPr>
      <w:r>
        <w:rPr>
          <w:rFonts w:ascii="Calibri" w:hAnsi="Calibri"/>
          <w:i/>
          <w:iCs/>
        </w:rPr>
        <w:t>Liturgia della p</w:t>
      </w:r>
      <w:r w:rsidR="009C0AB1" w:rsidRPr="00B15D39">
        <w:rPr>
          <w:rFonts w:ascii="Calibri" w:hAnsi="Calibri"/>
          <w:i/>
          <w:iCs/>
        </w:rPr>
        <w:t>arola</w:t>
      </w:r>
    </w:p>
    <w:p w:rsidR="00F036BC" w:rsidRPr="00F036BC" w:rsidRDefault="00F036BC" w:rsidP="00E14157">
      <w:pPr>
        <w:jc w:val="both"/>
        <w:rPr>
          <w:rFonts w:ascii="Calibri" w:hAnsi="Calibri"/>
          <w:i/>
          <w:iCs/>
          <w:sz w:val="10"/>
          <w:szCs w:val="10"/>
        </w:rPr>
      </w:pPr>
    </w:p>
    <w:p w:rsidR="000C224F" w:rsidRPr="00B15D39" w:rsidRDefault="0041621D" w:rsidP="00E14157">
      <w:pPr>
        <w:jc w:val="both"/>
        <w:rPr>
          <w:rFonts w:ascii="Calibri" w:hAnsi="Calibri"/>
        </w:rPr>
      </w:pPr>
      <w:r>
        <w:rPr>
          <w:rFonts w:ascii="Calibri" w:hAnsi="Calibri"/>
        </w:rPr>
        <w:tab/>
      </w:r>
      <w:r w:rsidR="000C224F" w:rsidRPr="00B15D39">
        <w:rPr>
          <w:rFonts w:ascii="Calibri" w:hAnsi="Calibri"/>
        </w:rPr>
        <w:t>Prima che il lettori inizi a proclamare la lettura dell’apostolo Paolo, avendo chiesto e ricevuto la benedizione, i</w:t>
      </w:r>
      <w:r w:rsidR="009C0AB1" w:rsidRPr="00B15D39">
        <w:rPr>
          <w:rFonts w:ascii="Calibri" w:hAnsi="Calibri"/>
        </w:rPr>
        <w:t>l cerimoniere invita: “</w:t>
      </w:r>
      <w:r w:rsidR="009C0AB1" w:rsidRPr="00B15D39">
        <w:rPr>
          <w:rFonts w:ascii="Calibri" w:hAnsi="Calibri"/>
          <w:i/>
          <w:iCs/>
        </w:rPr>
        <w:t>da secondo in piedi, inchino all’altare, in sacrestia</w:t>
      </w:r>
      <w:r w:rsidR="000C224F" w:rsidRPr="00B15D39">
        <w:rPr>
          <w:rFonts w:ascii="Calibri" w:hAnsi="Calibri"/>
        </w:rPr>
        <w:t>”.</w:t>
      </w:r>
    </w:p>
    <w:p w:rsidR="009C0AB1" w:rsidRPr="00B15D39" w:rsidRDefault="00FB43A1" w:rsidP="00E14157">
      <w:pPr>
        <w:jc w:val="both"/>
        <w:rPr>
          <w:rFonts w:ascii="Calibri" w:hAnsi="Calibri"/>
        </w:rPr>
      </w:pPr>
      <w:r w:rsidRPr="00B15D39">
        <w:rPr>
          <w:rFonts w:ascii="Calibri" w:hAnsi="Calibri"/>
        </w:rPr>
        <w:t>Se si fa la processione dalla sacrestia</w:t>
      </w:r>
      <w:r w:rsidR="00652A0E" w:rsidRPr="00B15D39">
        <w:rPr>
          <w:rFonts w:ascii="Calibri" w:hAnsi="Calibri"/>
        </w:rPr>
        <w:t>, essendo presente un diacono o almeno un concelebrante,</w:t>
      </w:r>
      <w:r w:rsidRPr="00B15D39">
        <w:rPr>
          <w:rFonts w:ascii="Calibri" w:hAnsi="Calibri"/>
        </w:rPr>
        <w:t xml:space="preserve"> anche i “da terzo” </w:t>
      </w:r>
      <w:r w:rsidR="000C224F" w:rsidRPr="00B15D39">
        <w:rPr>
          <w:rFonts w:ascii="Calibri" w:hAnsi="Calibri"/>
        </w:rPr>
        <w:t>si recano in sacrestia per prepara</w:t>
      </w:r>
      <w:r w:rsidR="00652A0E" w:rsidRPr="00B15D39">
        <w:rPr>
          <w:rFonts w:ascii="Calibri" w:hAnsi="Calibri"/>
        </w:rPr>
        <w:t>r</w:t>
      </w:r>
      <w:r w:rsidR="000C224F" w:rsidRPr="00B15D39">
        <w:rPr>
          <w:rFonts w:ascii="Calibri" w:hAnsi="Calibri"/>
        </w:rPr>
        <w:t>si</w:t>
      </w:r>
      <w:r w:rsidR="00AA0026">
        <w:rPr>
          <w:rFonts w:ascii="Calibri" w:hAnsi="Calibri"/>
        </w:rPr>
        <w:t xml:space="preserve"> </w:t>
      </w:r>
      <w:r w:rsidRPr="00B15D39">
        <w:rPr>
          <w:rFonts w:ascii="Calibri" w:hAnsi="Calibri"/>
        </w:rPr>
        <w:t xml:space="preserve">possibilmente </w:t>
      </w:r>
      <w:r w:rsidR="000C224F" w:rsidRPr="00B15D39">
        <w:rPr>
          <w:rFonts w:ascii="Calibri" w:hAnsi="Calibri"/>
        </w:rPr>
        <w:t>con altri cantari (non è opportuno infatti</w:t>
      </w:r>
      <w:r w:rsidRPr="00B15D39">
        <w:rPr>
          <w:rFonts w:ascii="Calibri" w:hAnsi="Calibri"/>
        </w:rPr>
        <w:t xml:space="preserve"> togliere dall’altare i candelieri collocati durante il lucernario</w:t>
      </w:r>
      <w:r w:rsidR="00652A0E" w:rsidRPr="00B15D39">
        <w:rPr>
          <w:rFonts w:ascii="Calibri" w:hAnsi="Calibri"/>
        </w:rPr>
        <w:t xml:space="preserve"> per portarli in sacrestia!</w:t>
      </w:r>
      <w:r w:rsidR="000C224F" w:rsidRPr="00B15D39">
        <w:rPr>
          <w:rFonts w:ascii="Calibri" w:hAnsi="Calibri"/>
        </w:rPr>
        <w:t>)</w:t>
      </w:r>
      <w:r w:rsidRPr="00B15D39">
        <w:rPr>
          <w:rFonts w:ascii="Calibri" w:hAnsi="Calibri"/>
        </w:rPr>
        <w:t xml:space="preserve">. Se </w:t>
      </w:r>
      <w:r w:rsidR="00652A0E" w:rsidRPr="00B15D39">
        <w:rPr>
          <w:rFonts w:ascii="Calibri" w:hAnsi="Calibri"/>
        </w:rPr>
        <w:t xml:space="preserve">invece </w:t>
      </w:r>
      <w:r w:rsidRPr="00B15D39">
        <w:rPr>
          <w:rFonts w:ascii="Calibri" w:hAnsi="Calibri"/>
        </w:rPr>
        <w:t>non c’è un diacono o u</w:t>
      </w:r>
      <w:r w:rsidR="00652A0E" w:rsidRPr="00B15D39">
        <w:rPr>
          <w:rFonts w:ascii="Calibri" w:hAnsi="Calibri"/>
        </w:rPr>
        <w:t xml:space="preserve">n concelebrante e </w:t>
      </w:r>
      <w:r w:rsidRPr="00B15D39">
        <w:rPr>
          <w:rFonts w:ascii="Calibri" w:hAnsi="Calibri"/>
        </w:rPr>
        <w:t>si</w:t>
      </w:r>
      <w:r w:rsidR="00652A0E" w:rsidRPr="00B15D39">
        <w:rPr>
          <w:rFonts w:ascii="Calibri" w:hAnsi="Calibri"/>
        </w:rPr>
        <w:t xml:space="preserve"> parte direttamente dall’altare, </w:t>
      </w:r>
      <w:r w:rsidRPr="00B15D39">
        <w:rPr>
          <w:rFonts w:ascii="Calibri" w:hAnsi="Calibri"/>
        </w:rPr>
        <w:t>avendovi collocato l’evangeliario pr</w:t>
      </w:r>
      <w:r w:rsidR="00652A0E" w:rsidRPr="00B15D39">
        <w:rPr>
          <w:rFonts w:ascii="Calibri" w:hAnsi="Calibri"/>
        </w:rPr>
        <w:t>ima di iniziare la celebrazione, all’inizio del Canto al</w:t>
      </w:r>
      <w:r w:rsidR="002D334D">
        <w:rPr>
          <w:rFonts w:ascii="Calibri" w:hAnsi="Calibri"/>
        </w:rPr>
        <w:t xml:space="preserve"> Vangelo “i da secondo” dalla sa</w:t>
      </w:r>
      <w:r w:rsidR="00652A0E" w:rsidRPr="00B15D39">
        <w:rPr>
          <w:rFonts w:ascii="Calibri" w:hAnsi="Calibri"/>
        </w:rPr>
        <w:t>crestia vengono al centro dell’altare, mentre i “da terzo” prendono i cantari posti sulla mensa (o altri posizionati alla credenza) e si preparano per la processione all’ambone, nella quale è lo stesso sacerdote che presiede a portare l’evangeliario, dopo la preghiera e l’inchino, muovendo dall’altare, dove il libro del Vangeli è stato collocato prima dell’inizio della celebrazione.</w:t>
      </w:r>
    </w:p>
    <w:p w:rsidR="0041621D" w:rsidRDefault="0041621D" w:rsidP="00E14157">
      <w:pPr>
        <w:jc w:val="both"/>
        <w:rPr>
          <w:rFonts w:ascii="Calibri" w:hAnsi="Calibri"/>
        </w:rPr>
      </w:pPr>
    </w:p>
    <w:p w:rsidR="009C0AB1" w:rsidRPr="00B15D39" w:rsidRDefault="0041621D" w:rsidP="00E14157">
      <w:pPr>
        <w:jc w:val="both"/>
        <w:rPr>
          <w:rFonts w:ascii="Calibri" w:hAnsi="Calibri"/>
        </w:rPr>
      </w:pPr>
      <w:r>
        <w:rPr>
          <w:rFonts w:ascii="Calibri" w:hAnsi="Calibri"/>
        </w:rPr>
        <w:tab/>
      </w:r>
      <w:r w:rsidR="00652A0E" w:rsidRPr="00B15D39">
        <w:rPr>
          <w:rFonts w:ascii="Calibri" w:hAnsi="Calibri"/>
        </w:rPr>
        <w:t>Nel frattempo, t</w:t>
      </w:r>
      <w:r w:rsidR="009C0AB1" w:rsidRPr="00B15D39">
        <w:rPr>
          <w:rFonts w:ascii="Calibri" w:hAnsi="Calibri"/>
        </w:rPr>
        <w:t>erminata la lettura, il lettore o un ministrante to</w:t>
      </w:r>
      <w:r w:rsidR="00FB43A1" w:rsidRPr="00B15D39">
        <w:rPr>
          <w:rFonts w:ascii="Calibri" w:hAnsi="Calibri"/>
        </w:rPr>
        <w:t>glie il lezionario dall’ambone, perché si possa collocare l’evangeliario.</w:t>
      </w:r>
    </w:p>
    <w:p w:rsidR="009C0AB1" w:rsidRPr="00B15D39" w:rsidRDefault="00FB43A1" w:rsidP="00E14157">
      <w:pPr>
        <w:jc w:val="both"/>
        <w:rPr>
          <w:rFonts w:ascii="Calibri" w:hAnsi="Calibri"/>
        </w:rPr>
      </w:pPr>
      <w:r w:rsidRPr="00B15D39">
        <w:rPr>
          <w:rFonts w:ascii="Calibri" w:hAnsi="Calibri"/>
        </w:rPr>
        <w:t>Al Canto al Vangelo si va in processione all’ambone o al pulpito</w:t>
      </w:r>
      <w:r w:rsidR="00652A0E" w:rsidRPr="00B15D39">
        <w:rPr>
          <w:rFonts w:ascii="Calibri" w:hAnsi="Calibri"/>
        </w:rPr>
        <w:t xml:space="preserve"> (dalla sacrestia o dall’altare, come detto sopra)</w:t>
      </w:r>
      <w:r w:rsidRPr="00B15D39">
        <w:rPr>
          <w:rFonts w:ascii="Calibri" w:hAnsi="Calibri"/>
        </w:rPr>
        <w:t xml:space="preserve">. </w:t>
      </w:r>
      <w:r w:rsidR="009C0AB1" w:rsidRPr="00B15D39">
        <w:rPr>
          <w:rFonts w:ascii="Calibri" w:hAnsi="Calibri"/>
        </w:rPr>
        <w:t>Si procede in questo modo: i “da secondo” (che poi si mettono a fianco dell’ambone), i “da</w:t>
      </w:r>
      <w:r w:rsidRPr="00B15D39">
        <w:rPr>
          <w:rFonts w:ascii="Calibri" w:hAnsi="Calibri"/>
        </w:rPr>
        <w:t xml:space="preserve"> terzo” con in mezzo il diacono (o un concelebrante).</w:t>
      </w:r>
      <w:r w:rsidR="009C0AB1" w:rsidRPr="00B15D39">
        <w:rPr>
          <w:rFonts w:ascii="Calibri" w:hAnsi="Calibri"/>
        </w:rPr>
        <w:t xml:space="preserve"> All’ambone: “da terzo” restano a fianco del diacono. Il diacono, dopo aver chiesto e ricevuto la ben</w:t>
      </w:r>
      <w:r w:rsidRPr="00B15D39">
        <w:rPr>
          <w:rFonts w:ascii="Calibri" w:hAnsi="Calibri"/>
        </w:rPr>
        <w:t xml:space="preserve">edizione, salutato il popolo e </w:t>
      </w:r>
      <w:r w:rsidR="009C0AB1" w:rsidRPr="00B15D39">
        <w:rPr>
          <w:rFonts w:ascii="Calibri" w:hAnsi="Calibri"/>
        </w:rPr>
        <w:t xml:space="preserve">annunciato il titolo della Passione secondo Matteo, riceve il turibolo dal cerimoniere e incensa il libro. Dopo l’incensazione il cerimoniere ritira il turibolo e lo riconsegna ai “da secondo” che restano </w:t>
      </w:r>
      <w:r w:rsidRPr="00B15D39">
        <w:rPr>
          <w:rFonts w:ascii="Calibri" w:hAnsi="Calibri"/>
        </w:rPr>
        <w:t xml:space="preserve">presso </w:t>
      </w:r>
      <w:r w:rsidR="009C0AB1" w:rsidRPr="00B15D39">
        <w:rPr>
          <w:rFonts w:ascii="Calibri" w:hAnsi="Calibri"/>
        </w:rPr>
        <w:t>l’ambone</w:t>
      </w:r>
      <w:r w:rsidRPr="00B15D39">
        <w:rPr>
          <w:rFonts w:ascii="Calibri" w:hAnsi="Calibri"/>
        </w:rPr>
        <w:t xml:space="preserve"> (o il pulpito)</w:t>
      </w:r>
      <w:r w:rsidR="009C0AB1" w:rsidRPr="00B15D39">
        <w:rPr>
          <w:rFonts w:ascii="Calibri" w:hAnsi="Calibri"/>
        </w:rPr>
        <w:t xml:space="preserve"> fino al termine della lettura. </w:t>
      </w:r>
      <w:r w:rsidR="00652A0E" w:rsidRPr="00B15D39">
        <w:rPr>
          <w:rFonts w:ascii="Calibri" w:hAnsi="Calibri"/>
        </w:rPr>
        <w:t xml:space="preserve">Concluso </w:t>
      </w:r>
      <w:r w:rsidR="009C0AB1" w:rsidRPr="00B15D39">
        <w:rPr>
          <w:rFonts w:ascii="Calibri" w:hAnsi="Calibri"/>
        </w:rPr>
        <w:t>il Vangelo, il diacono</w:t>
      </w:r>
      <w:r w:rsidR="00652A0E" w:rsidRPr="00B15D39">
        <w:rPr>
          <w:rFonts w:ascii="Calibri" w:hAnsi="Calibri"/>
        </w:rPr>
        <w:t xml:space="preserve"> (o il sacerdote)</w:t>
      </w:r>
      <w:r w:rsidR="009C0AB1" w:rsidRPr="00B15D39">
        <w:rPr>
          <w:rFonts w:ascii="Calibri" w:hAnsi="Calibri"/>
        </w:rPr>
        <w:t xml:space="preserve"> bacia l’evangeliario e lo lascia sul leggio. Poi “da secondo”, “da terzo”, </w:t>
      </w:r>
      <w:r w:rsidRPr="00B15D39">
        <w:rPr>
          <w:rFonts w:ascii="Calibri" w:hAnsi="Calibri"/>
        </w:rPr>
        <w:t xml:space="preserve">e </w:t>
      </w:r>
      <w:r w:rsidR="009C0AB1" w:rsidRPr="00B15D39">
        <w:rPr>
          <w:rFonts w:ascii="Calibri" w:hAnsi="Calibri"/>
        </w:rPr>
        <w:t xml:space="preserve">diacono si portano in mezzo, fanno l’inchino all’altare; il diacono va alla sede, i “da secondo” in sacrestia, i “da terzo” </w:t>
      </w:r>
      <w:r w:rsidRPr="00B15D39">
        <w:rPr>
          <w:rFonts w:ascii="Calibri" w:hAnsi="Calibri"/>
        </w:rPr>
        <w:t xml:space="preserve">alla credenza. </w:t>
      </w:r>
      <w:r w:rsidR="004D3DDD">
        <w:rPr>
          <w:rFonts w:ascii="Calibri" w:hAnsi="Calibri"/>
        </w:rPr>
        <w:t>Terminato il V</w:t>
      </w:r>
      <w:r w:rsidR="004D3DDD" w:rsidRPr="00B15D39">
        <w:rPr>
          <w:rFonts w:ascii="Calibri" w:hAnsi="Calibri"/>
        </w:rPr>
        <w:t>angelo, tutti siedono per l’omelia.</w:t>
      </w:r>
    </w:p>
    <w:p w:rsidR="0041621D" w:rsidRDefault="0041621D" w:rsidP="00E14157">
      <w:pPr>
        <w:jc w:val="both"/>
        <w:rPr>
          <w:rFonts w:ascii="Calibri" w:hAnsi="Calibri"/>
        </w:rPr>
      </w:pPr>
    </w:p>
    <w:p w:rsidR="00FB43A1" w:rsidRPr="00B15D39" w:rsidRDefault="0041621D" w:rsidP="00E14157">
      <w:pPr>
        <w:jc w:val="both"/>
        <w:rPr>
          <w:rFonts w:ascii="Calibri" w:hAnsi="Calibri"/>
        </w:rPr>
      </w:pPr>
      <w:r>
        <w:rPr>
          <w:rFonts w:ascii="Calibri" w:hAnsi="Calibri"/>
        </w:rPr>
        <w:tab/>
      </w:r>
      <w:r w:rsidR="00FB43A1" w:rsidRPr="00B15D39">
        <w:rPr>
          <w:rFonts w:ascii="Calibri" w:hAnsi="Calibri"/>
        </w:rPr>
        <w:t>Al termine, dopo uno spazio di silenzio, m</w:t>
      </w:r>
      <w:r w:rsidR="009C0AB1" w:rsidRPr="00B15D39">
        <w:rPr>
          <w:rFonts w:ascii="Calibri" w:hAnsi="Calibri"/>
        </w:rPr>
        <w:t>entre si esegue il canto dopo il Vangelo i ministranti preparano l’altare con</w:t>
      </w:r>
      <w:r w:rsidR="00FB43A1" w:rsidRPr="00B15D39">
        <w:rPr>
          <w:rFonts w:ascii="Calibri" w:hAnsi="Calibri"/>
        </w:rPr>
        <w:t xml:space="preserve"> il corporale, il purificatoio e </w:t>
      </w:r>
      <w:r w:rsidR="009C0AB1" w:rsidRPr="00B15D39">
        <w:rPr>
          <w:rFonts w:ascii="Calibri" w:hAnsi="Calibri"/>
        </w:rPr>
        <w:t>il calice</w:t>
      </w:r>
      <w:r w:rsidR="00FB43A1" w:rsidRPr="00B15D39">
        <w:rPr>
          <w:rFonts w:ascii="Calibri" w:hAnsi="Calibri"/>
        </w:rPr>
        <w:t>, se non è portato con il vino tra i doni</w:t>
      </w:r>
      <w:r w:rsidR="009C0AB1" w:rsidRPr="00B15D39">
        <w:rPr>
          <w:rFonts w:ascii="Calibri" w:hAnsi="Calibri"/>
        </w:rPr>
        <w:t xml:space="preserve">. </w:t>
      </w:r>
    </w:p>
    <w:p w:rsidR="009C0AB1" w:rsidRPr="00B15D39" w:rsidRDefault="00FB43A1" w:rsidP="00E14157">
      <w:pPr>
        <w:jc w:val="both"/>
        <w:rPr>
          <w:rFonts w:ascii="Calibri" w:hAnsi="Calibri"/>
        </w:rPr>
      </w:pPr>
      <w:r w:rsidRPr="00B15D39">
        <w:rPr>
          <w:rFonts w:ascii="Calibri" w:hAnsi="Calibri"/>
        </w:rPr>
        <w:t>L</w:t>
      </w:r>
      <w:r w:rsidR="009C0AB1" w:rsidRPr="00B15D39">
        <w:rPr>
          <w:rFonts w:ascii="Calibri" w:hAnsi="Calibri"/>
        </w:rPr>
        <w:t>e intenzioni della preghiera dei fedeli possono essere pro</w:t>
      </w:r>
      <w:r w:rsidRPr="00B15D39">
        <w:rPr>
          <w:rFonts w:ascii="Calibri" w:hAnsi="Calibri"/>
        </w:rPr>
        <w:t>clamate dal diacono all’ambone (n</w:t>
      </w:r>
      <w:r w:rsidR="009C0AB1" w:rsidRPr="00B15D39">
        <w:rPr>
          <w:rFonts w:ascii="Calibri" w:hAnsi="Calibri"/>
        </w:rPr>
        <w:t>elle comunità più preparate, secondo l’opportunità, il popolo si mette in ginocchio, rialzandosi poi e ris</w:t>
      </w:r>
      <w:r w:rsidRPr="00B15D39">
        <w:rPr>
          <w:rFonts w:ascii="Calibri" w:hAnsi="Calibri"/>
        </w:rPr>
        <w:t>pondendo all’invito del diacono).</w:t>
      </w:r>
    </w:p>
    <w:p w:rsidR="009C0AB1" w:rsidRDefault="009C0AB1" w:rsidP="00E14157">
      <w:pPr>
        <w:jc w:val="both"/>
        <w:rPr>
          <w:rFonts w:ascii="Calibri" w:hAnsi="Calibri"/>
          <w:i/>
          <w:iCs/>
        </w:rPr>
      </w:pPr>
    </w:p>
    <w:p w:rsidR="00A71B4D" w:rsidRPr="00B15D39" w:rsidRDefault="00A71B4D" w:rsidP="00E14157">
      <w:pPr>
        <w:jc w:val="both"/>
        <w:rPr>
          <w:rFonts w:ascii="Calibri" w:hAnsi="Calibri"/>
          <w:i/>
          <w:iCs/>
        </w:rPr>
      </w:pPr>
    </w:p>
    <w:p w:rsidR="009C0AB1" w:rsidRDefault="009C0AB1" w:rsidP="00E14157">
      <w:pPr>
        <w:jc w:val="both"/>
        <w:rPr>
          <w:rFonts w:ascii="Calibri" w:hAnsi="Calibri"/>
          <w:i/>
          <w:iCs/>
        </w:rPr>
      </w:pPr>
      <w:r w:rsidRPr="00B15D39">
        <w:rPr>
          <w:rFonts w:ascii="Calibri" w:hAnsi="Calibri"/>
          <w:i/>
          <w:iCs/>
        </w:rPr>
        <w:t>Liturgia eucaristica</w:t>
      </w:r>
    </w:p>
    <w:p w:rsidR="00FD63B1" w:rsidRPr="00FD63B1" w:rsidRDefault="00FD63B1" w:rsidP="00E14157">
      <w:pPr>
        <w:jc w:val="both"/>
        <w:rPr>
          <w:rFonts w:ascii="Calibri" w:hAnsi="Calibri"/>
          <w:i/>
          <w:iCs/>
          <w:sz w:val="10"/>
          <w:szCs w:val="10"/>
        </w:rPr>
      </w:pPr>
    </w:p>
    <w:p w:rsidR="009C0AB1" w:rsidRPr="00B15D39" w:rsidRDefault="0041621D" w:rsidP="00E14157">
      <w:pPr>
        <w:jc w:val="both"/>
        <w:rPr>
          <w:rFonts w:ascii="Calibri" w:hAnsi="Calibri"/>
        </w:rPr>
      </w:pPr>
      <w:r>
        <w:rPr>
          <w:rFonts w:ascii="Calibri" w:hAnsi="Calibri"/>
        </w:rPr>
        <w:tab/>
      </w:r>
      <w:r w:rsidR="009C0AB1" w:rsidRPr="00B15D39">
        <w:rPr>
          <w:rFonts w:ascii="Calibri" w:hAnsi="Calibri"/>
        </w:rPr>
        <w:t>La Messa prosegue nel modo consueto come indicato nella messa festiva. Ricordiamo che in questo giorno si deve usare la preghiera eucaristica V.</w:t>
      </w:r>
    </w:p>
    <w:p w:rsidR="009C0AB1" w:rsidRPr="00B15D39" w:rsidRDefault="009C0AB1" w:rsidP="00E14157">
      <w:pPr>
        <w:jc w:val="both"/>
        <w:rPr>
          <w:rFonts w:ascii="Calibri" w:hAnsi="Calibri"/>
        </w:rPr>
      </w:pPr>
    </w:p>
    <w:p w:rsidR="009C0AB1" w:rsidRPr="00B15D39" w:rsidRDefault="0041621D" w:rsidP="00E14157">
      <w:pPr>
        <w:jc w:val="both"/>
        <w:rPr>
          <w:rFonts w:ascii="Calibri" w:hAnsi="Calibri"/>
        </w:rPr>
      </w:pPr>
      <w:r>
        <w:rPr>
          <w:rFonts w:ascii="Calibri" w:hAnsi="Calibri"/>
        </w:rPr>
        <w:tab/>
      </w:r>
      <w:r w:rsidR="009C0AB1" w:rsidRPr="00B15D39">
        <w:rPr>
          <w:rFonts w:ascii="Calibri" w:hAnsi="Calibri"/>
        </w:rPr>
        <w:t xml:space="preserve">Mentre si distribuisce la comunione ai fedeli, il cerimoniere toglie dall’altare il leggio col messale, lasciando il corporale disteso con il calice da purificare (se la comunione ai fedeli non è </w:t>
      </w:r>
      <w:r w:rsidR="009C0AB1" w:rsidRPr="00B15D39">
        <w:rPr>
          <w:rFonts w:ascii="Calibri" w:hAnsi="Calibri"/>
        </w:rPr>
        <w:lastRenderedPageBreak/>
        <w:t>“sotto le due specie”). I “da secondo” vanno in sacrestia a prendere turibolo e navicella e si preparano all’altare. I “da terzo” si possono preparare con la croce e i cantari. Terminate le comunioni, il sacerdote o il diacono purifica i vasi sacri e riunisce in un’unica pisside sull’altare le particole rimanenti (anche quelle che fossero ancora nel tabernacolo). I “da secondo” si accostano al celebrante che, stando in piedi assistito dal diacono, infonde l’incenso, quindi in ginocchio incensa il Santissimo Sacramento. Il cerimoniere aiuta il sacerdote ad indossare il velo o</w:t>
      </w:r>
      <w:r w:rsidR="009C0AB1" w:rsidRPr="00586E36">
        <w:rPr>
          <w:rFonts w:ascii="Calibri" w:hAnsi="Calibri"/>
        </w:rPr>
        <w:t>merale</w:t>
      </w:r>
      <w:r w:rsidR="0015604B" w:rsidRPr="00586E36">
        <w:rPr>
          <w:rFonts w:ascii="Calibri" w:hAnsi="Calibri"/>
        </w:rPr>
        <w:t xml:space="preserve"> (o continenza) di colore</w:t>
      </w:r>
      <w:r w:rsidR="009C0AB1" w:rsidRPr="00586E36">
        <w:rPr>
          <w:rFonts w:ascii="Calibri" w:hAnsi="Calibri"/>
        </w:rPr>
        <w:t xml:space="preserve"> rosso con </w:t>
      </w:r>
      <w:r w:rsidR="0015604B" w:rsidRPr="00586E36">
        <w:rPr>
          <w:rFonts w:ascii="Calibri" w:hAnsi="Calibri"/>
        </w:rPr>
        <w:t xml:space="preserve">cui prende e copre la pisside. </w:t>
      </w:r>
      <w:r w:rsidR="009C0AB1" w:rsidRPr="00586E36">
        <w:rPr>
          <w:rFonts w:ascii="Calibri" w:hAnsi="Calibri"/>
        </w:rPr>
        <w:t>Si forma la processione che, attraverso la chiesa, accompagna l’Eucaristia al luogo della reposizione.</w:t>
      </w:r>
    </w:p>
    <w:p w:rsidR="00FD63B1" w:rsidRDefault="009F53AC" w:rsidP="00E14157">
      <w:pPr>
        <w:jc w:val="both"/>
        <w:rPr>
          <w:rFonts w:ascii="Calibri" w:hAnsi="Calibri"/>
        </w:rPr>
      </w:pPr>
      <w:r>
        <w:rPr>
          <w:rFonts w:ascii="Calibri" w:hAnsi="Calibri"/>
        </w:rPr>
        <w:tab/>
      </w:r>
    </w:p>
    <w:p w:rsidR="009C0AB1" w:rsidRPr="00B15D39" w:rsidRDefault="00FD63B1" w:rsidP="00E14157">
      <w:pPr>
        <w:jc w:val="both"/>
        <w:rPr>
          <w:rFonts w:ascii="Calibri" w:hAnsi="Calibri"/>
        </w:rPr>
      </w:pPr>
      <w:r>
        <w:rPr>
          <w:rFonts w:ascii="Calibri" w:hAnsi="Calibri"/>
        </w:rPr>
        <w:tab/>
      </w:r>
      <w:r w:rsidR="009C0AB1" w:rsidRPr="00B15D39">
        <w:rPr>
          <w:rFonts w:ascii="Calibri" w:hAnsi="Calibri"/>
        </w:rPr>
        <w:t>Aprono la processione “da terzo” con i cantari</w:t>
      </w:r>
      <w:r w:rsidR="00AA0026">
        <w:rPr>
          <w:rFonts w:ascii="Calibri" w:hAnsi="Calibri"/>
        </w:rPr>
        <w:t xml:space="preserve"> </w:t>
      </w:r>
      <w:r w:rsidR="009C0AB1" w:rsidRPr="00B15D39">
        <w:rPr>
          <w:rFonts w:ascii="Calibri" w:hAnsi="Calibri"/>
        </w:rPr>
        <w:t>e la croce, ove presente segue la Confraternita del Santissimo Sacramento, quindi i ministranti “da primo”, il diacono, i “da secondo” con il turibolo fumigante ed il sacerdote affiancato da ministranti o fedeli con candele o torce. Secondo le consuetudini dei luoghi, il sacerdote può procedere sotto il baldacchino, sostenuto dalla Confraternita del Santissimo Sacramento o da altri fedeli.</w:t>
      </w:r>
    </w:p>
    <w:p w:rsidR="009C0AB1" w:rsidRPr="00B15D39" w:rsidRDefault="009C0AB1" w:rsidP="00E14157">
      <w:pPr>
        <w:jc w:val="both"/>
        <w:rPr>
          <w:rFonts w:ascii="Calibri" w:hAnsi="Calibri"/>
        </w:rPr>
      </w:pPr>
    </w:p>
    <w:p w:rsidR="009C0AB1" w:rsidRPr="00B15D39" w:rsidRDefault="0041621D" w:rsidP="00E14157">
      <w:pPr>
        <w:jc w:val="both"/>
        <w:rPr>
          <w:rFonts w:ascii="Calibri" w:hAnsi="Calibri"/>
        </w:rPr>
      </w:pPr>
      <w:r>
        <w:rPr>
          <w:rFonts w:ascii="Calibri" w:hAnsi="Calibri"/>
        </w:rPr>
        <w:tab/>
      </w:r>
      <w:r w:rsidR="009C0AB1" w:rsidRPr="00B15D39">
        <w:rPr>
          <w:rFonts w:ascii="Calibri" w:hAnsi="Calibri"/>
        </w:rPr>
        <w:t xml:space="preserve">Giunti al luogo della reposizione il sacerdote (aiutato dal diacono) depone la pisside nel tabernacolo lasciandolo aperto, il cerimoniere gli toglie il velo omerale e prende il turibolo. Il sacerdote incensa il Santissimo Sacramento, quindi consegna il turibolo, si alza, genuflette e chiude il tabernacolo. Dopo alcuni istanti di adorazione silenziosa il sacerdote e i ministri concludono il Vespero tornando nel presbiterio; i “da secondo” tornano in sacrestia, i “da </w:t>
      </w:r>
      <w:r w:rsidR="0015604B" w:rsidRPr="00B15D39">
        <w:rPr>
          <w:rFonts w:ascii="Calibri" w:hAnsi="Calibri"/>
        </w:rPr>
        <w:t xml:space="preserve">terzo” depongono la croce e </w:t>
      </w:r>
      <w:r w:rsidR="009C0AB1" w:rsidRPr="00B15D39">
        <w:rPr>
          <w:rFonts w:ascii="Calibri" w:hAnsi="Calibri"/>
        </w:rPr>
        <w:t>i cantari nel loro luogo in presbiterio. Tutti si siedono per la salmodia.</w:t>
      </w:r>
    </w:p>
    <w:p w:rsidR="009C0AB1" w:rsidRPr="00B15D39" w:rsidRDefault="009C0AB1" w:rsidP="00E14157">
      <w:pPr>
        <w:jc w:val="both"/>
        <w:rPr>
          <w:rFonts w:ascii="Calibri" w:hAnsi="Calibri"/>
        </w:rPr>
      </w:pPr>
      <w:r w:rsidRPr="00B15D39">
        <w:rPr>
          <w:rFonts w:ascii="Calibri" w:hAnsi="Calibri"/>
        </w:rPr>
        <w:t xml:space="preserve"> </w:t>
      </w:r>
    </w:p>
    <w:p w:rsidR="009C0AB1" w:rsidRPr="00B15D39" w:rsidRDefault="0041621D" w:rsidP="00E14157">
      <w:pPr>
        <w:jc w:val="both"/>
        <w:rPr>
          <w:rFonts w:ascii="Calibri" w:hAnsi="Calibri"/>
        </w:rPr>
      </w:pPr>
      <w:r>
        <w:rPr>
          <w:rFonts w:ascii="Calibri" w:hAnsi="Calibri"/>
        </w:rPr>
        <w:tab/>
      </w:r>
      <w:r w:rsidR="009C0AB1" w:rsidRPr="00B15D39">
        <w:rPr>
          <w:rFonts w:ascii="Calibri" w:hAnsi="Calibri"/>
        </w:rPr>
        <w:t>È possibile concludere i Vespri anche nel luogo della reposizione, occorrerà in questo caso prepararvi i testi della preghiera dal messale. Dopo la salmodia, la celebrazione si conclude con l’orazione, la benedizione ed il congedo; prima di torna</w:t>
      </w:r>
      <w:r w:rsidR="000C224F" w:rsidRPr="00B15D39">
        <w:rPr>
          <w:rFonts w:ascii="Calibri" w:hAnsi="Calibri"/>
        </w:rPr>
        <w:t>re in sacrestia, il sacerdote e</w:t>
      </w:r>
      <w:r w:rsidR="009C0AB1" w:rsidRPr="00B15D39">
        <w:rPr>
          <w:rFonts w:ascii="Calibri" w:hAnsi="Calibri"/>
        </w:rPr>
        <w:t xml:space="preserve"> il diacono vanno a baciare la mensa dell’altare, poi tutti fanno l’inchino all’altare. Nel tornare precedono i “da terzo” con i cantari e la croce.</w:t>
      </w:r>
    </w:p>
    <w:p w:rsidR="00E14157" w:rsidRPr="00B15D39" w:rsidRDefault="00E14157">
      <w:pPr>
        <w:jc w:val="both"/>
        <w:rPr>
          <w:rFonts w:ascii="Calibri" w:hAnsi="Calibri"/>
        </w:rPr>
      </w:pPr>
    </w:p>
    <w:sectPr w:rsidR="00E14157" w:rsidRPr="00B15D39">
      <w:headerReference w:type="default" r:id="rId8"/>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B4B" w:rsidRDefault="00C21B4B">
      <w:r>
        <w:separator/>
      </w:r>
    </w:p>
  </w:endnote>
  <w:endnote w:type="continuationSeparator" w:id="0">
    <w:p w:rsidR="00C21B4B" w:rsidRDefault="00C21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outhern">
    <w:altName w:val="Georgia"/>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F31" w:rsidRDefault="005C7F31" w:rsidP="009C0AB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5C7F31" w:rsidRDefault="005C7F31" w:rsidP="009C0AB1">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F31" w:rsidRPr="006454B1" w:rsidRDefault="005C7F31" w:rsidP="009C0AB1">
    <w:pPr>
      <w:pStyle w:val="Pidipagina"/>
      <w:framePr w:wrap="around" w:vAnchor="text" w:hAnchor="margin" w:xAlign="right" w:y="1"/>
      <w:rPr>
        <w:rStyle w:val="Numeropagina"/>
        <w:rFonts w:ascii="Calibri" w:hAnsi="Calibri"/>
      </w:rPr>
    </w:pPr>
    <w:r w:rsidRPr="006454B1">
      <w:rPr>
        <w:rStyle w:val="Numeropagina"/>
        <w:rFonts w:ascii="Calibri" w:hAnsi="Calibri"/>
      </w:rPr>
      <w:fldChar w:fldCharType="begin"/>
    </w:r>
    <w:r w:rsidRPr="006454B1">
      <w:rPr>
        <w:rStyle w:val="Numeropagina"/>
        <w:rFonts w:ascii="Calibri" w:hAnsi="Calibri"/>
      </w:rPr>
      <w:instrText xml:space="preserve">PAGE  </w:instrText>
    </w:r>
    <w:r w:rsidRPr="006454B1">
      <w:rPr>
        <w:rStyle w:val="Numeropagina"/>
        <w:rFonts w:ascii="Calibri" w:hAnsi="Calibri"/>
      </w:rPr>
      <w:fldChar w:fldCharType="separate"/>
    </w:r>
    <w:r w:rsidR="00580E71">
      <w:rPr>
        <w:rStyle w:val="Numeropagina"/>
        <w:rFonts w:ascii="Calibri" w:hAnsi="Calibri"/>
        <w:noProof/>
      </w:rPr>
      <w:t>4</w:t>
    </w:r>
    <w:r w:rsidRPr="006454B1">
      <w:rPr>
        <w:rStyle w:val="Numeropagina"/>
        <w:rFonts w:ascii="Calibri" w:hAnsi="Calibri"/>
      </w:rPr>
      <w:fldChar w:fldCharType="end"/>
    </w:r>
  </w:p>
  <w:p w:rsidR="005C7F31" w:rsidRDefault="005C7F31" w:rsidP="009C5D42">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B4B" w:rsidRDefault="00C21B4B">
      <w:r>
        <w:separator/>
      </w:r>
    </w:p>
  </w:footnote>
  <w:footnote w:type="continuationSeparator" w:id="0">
    <w:p w:rsidR="00C21B4B" w:rsidRDefault="00C21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F31" w:rsidRPr="000B68C2" w:rsidRDefault="005C7F31" w:rsidP="009C5D42">
    <w:pPr>
      <w:pStyle w:val="Intestazione"/>
      <w:jc w:val="both"/>
      <w:rPr>
        <w:rFonts w:ascii="Calibri" w:hAnsi="Calibri"/>
      </w:rPr>
    </w:pPr>
    <w:r>
      <w:rPr>
        <w:rFonts w:ascii="Calibri" w:hAnsi="Calibri"/>
        <w:sz w:val="20"/>
        <w:szCs w:val="20"/>
      </w:rPr>
      <w:t xml:space="preserve">Seminario Arcivescovile di Milano </w:t>
    </w:r>
    <w:r>
      <w:rPr>
        <w:rFonts w:ascii="Calibri" w:hAnsi="Calibri"/>
        <w:sz w:val="20"/>
        <w:szCs w:val="20"/>
      </w:rPr>
      <w:tab/>
    </w:r>
    <w:r>
      <w:rPr>
        <w:rFonts w:ascii="Calibri" w:hAnsi="Calibri"/>
        <w:sz w:val="20"/>
        <w:szCs w:val="20"/>
      </w:rPr>
      <w:tab/>
      <w:t>Corso Cerimonieri 2017</w:t>
    </w:r>
    <w:r w:rsidRPr="000B68C2">
      <w:rPr>
        <w:rFonts w:ascii="Calibri" w:hAnsi="Calibri"/>
        <w:sz w:val="20"/>
        <w:szCs w:val="20"/>
      </w:rPr>
      <w:t>/201</w:t>
    </w:r>
    <w:r>
      <w:rPr>
        <w:rFonts w:ascii="Calibri" w:hAnsi="Calibri"/>
        <w:sz w:val="20"/>
        <w:szCs w:val="20"/>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6692"/>
    <w:multiLevelType w:val="hybridMultilevel"/>
    <w:tmpl w:val="1C648D46"/>
    <w:lvl w:ilvl="0" w:tplc="0410000D">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 w15:restartNumberingAfterBreak="0">
    <w:nsid w:val="0BE57717"/>
    <w:multiLevelType w:val="hybridMultilevel"/>
    <w:tmpl w:val="8708D33E"/>
    <w:lvl w:ilvl="0" w:tplc="0410000D">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16C3590A"/>
    <w:multiLevelType w:val="hybridMultilevel"/>
    <w:tmpl w:val="F93880EE"/>
    <w:lvl w:ilvl="0" w:tplc="72443F2C">
      <w:numFmt w:val="bullet"/>
      <w:lvlText w:val=""/>
      <w:lvlJc w:val="left"/>
      <w:pPr>
        <w:ind w:left="1065" w:hanging="705"/>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E47015"/>
    <w:multiLevelType w:val="hybridMultilevel"/>
    <w:tmpl w:val="3B3A872A"/>
    <w:lvl w:ilvl="0" w:tplc="0410000B">
      <w:start w:val="1"/>
      <w:numFmt w:val="bullet"/>
      <w:lvlText w:val=""/>
      <w:lvlJc w:val="left"/>
      <w:pPr>
        <w:ind w:left="1636" w:hanging="360"/>
      </w:pPr>
      <w:rPr>
        <w:rFonts w:ascii="Wingdings" w:hAnsi="Wingdings" w:hint="default"/>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abstractNum w:abstractNumId="4" w15:restartNumberingAfterBreak="0">
    <w:nsid w:val="233B4A16"/>
    <w:multiLevelType w:val="hybridMultilevel"/>
    <w:tmpl w:val="ED4411D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D556033"/>
    <w:multiLevelType w:val="hybridMultilevel"/>
    <w:tmpl w:val="F88A484C"/>
    <w:lvl w:ilvl="0" w:tplc="0410000D">
      <w:start w:val="1"/>
      <w:numFmt w:val="bullet"/>
      <w:lvlText w:val=""/>
      <w:lvlJc w:val="left"/>
      <w:pPr>
        <w:ind w:left="720" w:hanging="360"/>
      </w:pPr>
      <w:rPr>
        <w:rFonts w:ascii="Wingdings" w:hAnsi="Wingdings" w:hint="default"/>
      </w:rPr>
    </w:lvl>
    <w:lvl w:ilvl="1" w:tplc="0410000B">
      <w:start w:val="1"/>
      <w:numFmt w:val="bullet"/>
      <w:lvlText w:val=""/>
      <w:lvlJc w:val="left"/>
      <w:pPr>
        <w:ind w:left="786"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743C9D"/>
    <w:multiLevelType w:val="hybridMultilevel"/>
    <w:tmpl w:val="29983838"/>
    <w:lvl w:ilvl="0" w:tplc="0410000D">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7" w15:restartNumberingAfterBreak="0">
    <w:nsid w:val="324A0FC8"/>
    <w:multiLevelType w:val="hybridMultilevel"/>
    <w:tmpl w:val="EC82CBAC"/>
    <w:lvl w:ilvl="0" w:tplc="0410000D">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15:restartNumberingAfterBreak="0">
    <w:nsid w:val="35E00852"/>
    <w:multiLevelType w:val="hybridMultilevel"/>
    <w:tmpl w:val="D256B888"/>
    <w:lvl w:ilvl="0" w:tplc="0410000D">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9" w15:restartNumberingAfterBreak="0">
    <w:nsid w:val="36551E9C"/>
    <w:multiLevelType w:val="hybridMultilevel"/>
    <w:tmpl w:val="C07CFDD4"/>
    <w:lvl w:ilvl="0" w:tplc="1B063D6C">
      <w:numFmt w:val="bullet"/>
      <w:lvlText w:val=""/>
      <w:lvlJc w:val="left"/>
      <w:pPr>
        <w:ind w:left="1065" w:hanging="705"/>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753D88"/>
    <w:multiLevelType w:val="hybridMultilevel"/>
    <w:tmpl w:val="0986C1F8"/>
    <w:lvl w:ilvl="0" w:tplc="0410000D">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4F8F600D"/>
    <w:multiLevelType w:val="hybridMultilevel"/>
    <w:tmpl w:val="3F306072"/>
    <w:lvl w:ilvl="0" w:tplc="0410000D">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2" w15:restartNumberingAfterBreak="0">
    <w:nsid w:val="595E35B4"/>
    <w:multiLevelType w:val="hybridMultilevel"/>
    <w:tmpl w:val="D2EEA7D4"/>
    <w:lvl w:ilvl="0" w:tplc="0410000D">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3" w15:restartNumberingAfterBreak="0">
    <w:nsid w:val="627D269F"/>
    <w:multiLevelType w:val="hybridMultilevel"/>
    <w:tmpl w:val="CA98AB5E"/>
    <w:lvl w:ilvl="0" w:tplc="04100005">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15:restartNumberingAfterBreak="0">
    <w:nsid w:val="66D14000"/>
    <w:multiLevelType w:val="hybridMultilevel"/>
    <w:tmpl w:val="E9DE9E34"/>
    <w:lvl w:ilvl="0" w:tplc="0410000B">
      <w:start w:val="1"/>
      <w:numFmt w:val="bullet"/>
      <w:lvlText w:val=""/>
      <w:lvlJc w:val="left"/>
      <w:pPr>
        <w:ind w:left="360" w:hanging="360"/>
      </w:pPr>
      <w:rPr>
        <w:rFonts w:ascii="Wingdings" w:hAnsi="Wingdings" w:hint="default"/>
      </w:rPr>
    </w:lvl>
    <w:lvl w:ilvl="1" w:tplc="5D62D950">
      <w:numFmt w:val="bullet"/>
      <w:lvlText w:val=""/>
      <w:lvlJc w:val="left"/>
      <w:pPr>
        <w:ind w:left="1425" w:hanging="705"/>
      </w:pPr>
      <w:rPr>
        <w:rFonts w:ascii="Calibri" w:eastAsia="Times New Roman" w:hAnsi="Calibri"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6FD0788"/>
    <w:multiLevelType w:val="hybridMultilevel"/>
    <w:tmpl w:val="EFB6CE74"/>
    <w:lvl w:ilvl="0" w:tplc="00701D2E">
      <w:start w:val="17"/>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76F3C41"/>
    <w:multiLevelType w:val="hybridMultilevel"/>
    <w:tmpl w:val="8F9E225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7A917110"/>
    <w:multiLevelType w:val="hybridMultilevel"/>
    <w:tmpl w:val="BEC4D72A"/>
    <w:lvl w:ilvl="0" w:tplc="0410000D">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8" w15:restartNumberingAfterBreak="0">
    <w:nsid w:val="7AD93545"/>
    <w:multiLevelType w:val="hybridMultilevel"/>
    <w:tmpl w:val="43208360"/>
    <w:lvl w:ilvl="0" w:tplc="BE6A604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B540E01"/>
    <w:multiLevelType w:val="hybridMultilevel"/>
    <w:tmpl w:val="89E8F92C"/>
    <w:lvl w:ilvl="0" w:tplc="0410000D">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abstractNumId w:val="4"/>
  </w:num>
  <w:num w:numId="2">
    <w:abstractNumId w:val="16"/>
  </w:num>
  <w:num w:numId="3">
    <w:abstractNumId w:val="2"/>
  </w:num>
  <w:num w:numId="4">
    <w:abstractNumId w:val="10"/>
  </w:num>
  <w:num w:numId="5">
    <w:abstractNumId w:val="17"/>
  </w:num>
  <w:num w:numId="6">
    <w:abstractNumId w:val="19"/>
  </w:num>
  <w:num w:numId="7">
    <w:abstractNumId w:val="14"/>
  </w:num>
  <w:num w:numId="8">
    <w:abstractNumId w:val="9"/>
  </w:num>
  <w:num w:numId="9">
    <w:abstractNumId w:val="7"/>
  </w:num>
  <w:num w:numId="10">
    <w:abstractNumId w:val="3"/>
  </w:num>
  <w:num w:numId="11">
    <w:abstractNumId w:val="1"/>
  </w:num>
  <w:num w:numId="12">
    <w:abstractNumId w:val="0"/>
  </w:num>
  <w:num w:numId="13">
    <w:abstractNumId w:val="5"/>
  </w:num>
  <w:num w:numId="14">
    <w:abstractNumId w:val="12"/>
  </w:num>
  <w:num w:numId="15">
    <w:abstractNumId w:val="11"/>
  </w:num>
  <w:num w:numId="16">
    <w:abstractNumId w:val="6"/>
  </w:num>
  <w:num w:numId="17">
    <w:abstractNumId w:val="8"/>
  </w:num>
  <w:num w:numId="18">
    <w:abstractNumId w:val="13"/>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C0AB1"/>
    <w:rsid w:val="00000225"/>
    <w:rsid w:val="00042A1C"/>
    <w:rsid w:val="0005045A"/>
    <w:rsid w:val="000536BF"/>
    <w:rsid w:val="000572AA"/>
    <w:rsid w:val="000903C7"/>
    <w:rsid w:val="000B68C2"/>
    <w:rsid w:val="000C220E"/>
    <w:rsid w:val="000C224F"/>
    <w:rsid w:val="000D5C46"/>
    <w:rsid w:val="001079D0"/>
    <w:rsid w:val="00140028"/>
    <w:rsid w:val="00141329"/>
    <w:rsid w:val="0015604B"/>
    <w:rsid w:val="00161F1A"/>
    <w:rsid w:val="00175868"/>
    <w:rsid w:val="00195DBD"/>
    <w:rsid w:val="001A4195"/>
    <w:rsid w:val="001D5665"/>
    <w:rsid w:val="001E22CB"/>
    <w:rsid w:val="00211205"/>
    <w:rsid w:val="002404E0"/>
    <w:rsid w:val="00256E66"/>
    <w:rsid w:val="00286383"/>
    <w:rsid w:val="0029515F"/>
    <w:rsid w:val="002B5834"/>
    <w:rsid w:val="002C7974"/>
    <w:rsid w:val="002D32A9"/>
    <w:rsid w:val="002D334D"/>
    <w:rsid w:val="003046B7"/>
    <w:rsid w:val="0035394D"/>
    <w:rsid w:val="003B74CD"/>
    <w:rsid w:val="003C06C1"/>
    <w:rsid w:val="003E7098"/>
    <w:rsid w:val="003F2D37"/>
    <w:rsid w:val="003F2D3A"/>
    <w:rsid w:val="0041621D"/>
    <w:rsid w:val="00416754"/>
    <w:rsid w:val="00447FB4"/>
    <w:rsid w:val="00451792"/>
    <w:rsid w:val="00454B2A"/>
    <w:rsid w:val="004B64CF"/>
    <w:rsid w:val="004C63BB"/>
    <w:rsid w:val="004D3DDD"/>
    <w:rsid w:val="004D72E1"/>
    <w:rsid w:val="00507FE9"/>
    <w:rsid w:val="00580E71"/>
    <w:rsid w:val="00586E36"/>
    <w:rsid w:val="005C7F31"/>
    <w:rsid w:val="005D199A"/>
    <w:rsid w:val="005D5AB0"/>
    <w:rsid w:val="00603A14"/>
    <w:rsid w:val="00614F80"/>
    <w:rsid w:val="00633D10"/>
    <w:rsid w:val="006422DF"/>
    <w:rsid w:val="006454B1"/>
    <w:rsid w:val="00652A0E"/>
    <w:rsid w:val="00676A75"/>
    <w:rsid w:val="0069102E"/>
    <w:rsid w:val="006C3A38"/>
    <w:rsid w:val="006C62A4"/>
    <w:rsid w:val="006D682E"/>
    <w:rsid w:val="00760034"/>
    <w:rsid w:val="00793976"/>
    <w:rsid w:val="007961D8"/>
    <w:rsid w:val="007A2D5F"/>
    <w:rsid w:val="007A5D10"/>
    <w:rsid w:val="007C7A4D"/>
    <w:rsid w:val="007D4C3B"/>
    <w:rsid w:val="008006D8"/>
    <w:rsid w:val="00811811"/>
    <w:rsid w:val="00850B04"/>
    <w:rsid w:val="00857F22"/>
    <w:rsid w:val="0087557C"/>
    <w:rsid w:val="008756D7"/>
    <w:rsid w:val="008D6890"/>
    <w:rsid w:val="008E588C"/>
    <w:rsid w:val="008F2291"/>
    <w:rsid w:val="0091619C"/>
    <w:rsid w:val="009C0AB1"/>
    <w:rsid w:val="009C2D90"/>
    <w:rsid w:val="009C5D42"/>
    <w:rsid w:val="009E0B9C"/>
    <w:rsid w:val="009F53AC"/>
    <w:rsid w:val="009F7C9F"/>
    <w:rsid w:val="00A158CB"/>
    <w:rsid w:val="00A3651C"/>
    <w:rsid w:val="00A46A6A"/>
    <w:rsid w:val="00A553E7"/>
    <w:rsid w:val="00A55A30"/>
    <w:rsid w:val="00A67226"/>
    <w:rsid w:val="00A71B4D"/>
    <w:rsid w:val="00A77C3F"/>
    <w:rsid w:val="00A86ED2"/>
    <w:rsid w:val="00A90C10"/>
    <w:rsid w:val="00AA0026"/>
    <w:rsid w:val="00AB4143"/>
    <w:rsid w:val="00AB6E71"/>
    <w:rsid w:val="00AE0FC9"/>
    <w:rsid w:val="00AE3065"/>
    <w:rsid w:val="00AE5199"/>
    <w:rsid w:val="00AF356A"/>
    <w:rsid w:val="00B15D39"/>
    <w:rsid w:val="00B20A56"/>
    <w:rsid w:val="00B40B0C"/>
    <w:rsid w:val="00B417EA"/>
    <w:rsid w:val="00B606AC"/>
    <w:rsid w:val="00B80FCE"/>
    <w:rsid w:val="00B919C8"/>
    <w:rsid w:val="00B93340"/>
    <w:rsid w:val="00BD5D69"/>
    <w:rsid w:val="00BF0A7E"/>
    <w:rsid w:val="00C11943"/>
    <w:rsid w:val="00C21B4B"/>
    <w:rsid w:val="00C35304"/>
    <w:rsid w:val="00C35596"/>
    <w:rsid w:val="00C41E1A"/>
    <w:rsid w:val="00C62EA4"/>
    <w:rsid w:val="00CA6CCF"/>
    <w:rsid w:val="00CB18FA"/>
    <w:rsid w:val="00CB69EE"/>
    <w:rsid w:val="00CE2DE5"/>
    <w:rsid w:val="00D27B63"/>
    <w:rsid w:val="00D43E51"/>
    <w:rsid w:val="00D6151B"/>
    <w:rsid w:val="00D75433"/>
    <w:rsid w:val="00DA28AA"/>
    <w:rsid w:val="00DB1DCB"/>
    <w:rsid w:val="00DD18BF"/>
    <w:rsid w:val="00E111A8"/>
    <w:rsid w:val="00E14157"/>
    <w:rsid w:val="00E16C2B"/>
    <w:rsid w:val="00E70B56"/>
    <w:rsid w:val="00E90534"/>
    <w:rsid w:val="00E911EF"/>
    <w:rsid w:val="00EA0E12"/>
    <w:rsid w:val="00EA3FA2"/>
    <w:rsid w:val="00F00076"/>
    <w:rsid w:val="00F036BC"/>
    <w:rsid w:val="00F073E2"/>
    <w:rsid w:val="00F25FDC"/>
    <w:rsid w:val="00F27A15"/>
    <w:rsid w:val="00F541AE"/>
    <w:rsid w:val="00F67EAE"/>
    <w:rsid w:val="00F81ED1"/>
    <w:rsid w:val="00FB035A"/>
    <w:rsid w:val="00FB43A1"/>
    <w:rsid w:val="00FD63B1"/>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F7C333-6B2E-4BAE-86CF-C3E6E712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qFormat/>
    <w:rsid w:val="00416754"/>
    <w:pPr>
      <w:keepNext/>
      <w:outlineLvl w:val="0"/>
    </w:pPr>
    <w:rPr>
      <w:b/>
      <w:bCs/>
      <w:sz w:val="20"/>
    </w:rPr>
  </w:style>
  <w:style w:type="paragraph" w:styleId="Titolo5">
    <w:name w:val="heading 5"/>
    <w:basedOn w:val="Normale"/>
    <w:next w:val="Normale"/>
    <w:link w:val="Titolo5Carattere"/>
    <w:unhideWhenUsed/>
    <w:qFormat/>
    <w:rsid w:val="00416754"/>
    <w:pPr>
      <w:keepNext/>
      <w:tabs>
        <w:tab w:val="right" w:pos="8505"/>
      </w:tabs>
      <w:jc w:val="both"/>
      <w:outlineLvl w:val="4"/>
    </w:pPr>
    <w:rPr>
      <w:b/>
      <w:kern w:val="28"/>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C0AB1"/>
    <w:pPr>
      <w:tabs>
        <w:tab w:val="center" w:pos="4819"/>
        <w:tab w:val="right" w:pos="9638"/>
      </w:tabs>
    </w:pPr>
  </w:style>
  <w:style w:type="character" w:styleId="Numeropagina">
    <w:name w:val="page number"/>
    <w:basedOn w:val="Carpredefinitoparagrafo"/>
    <w:rsid w:val="009C0AB1"/>
  </w:style>
  <w:style w:type="paragraph" w:styleId="Intestazione">
    <w:name w:val="header"/>
    <w:basedOn w:val="Normale"/>
    <w:link w:val="IntestazioneCarattere"/>
    <w:uiPriority w:val="99"/>
    <w:unhideWhenUsed/>
    <w:rsid w:val="000B68C2"/>
    <w:pPr>
      <w:tabs>
        <w:tab w:val="center" w:pos="4819"/>
        <w:tab w:val="right" w:pos="9638"/>
      </w:tabs>
    </w:pPr>
  </w:style>
  <w:style w:type="character" w:customStyle="1" w:styleId="IntestazioneCarattere">
    <w:name w:val="Intestazione Carattere"/>
    <w:basedOn w:val="Carpredefinitoparagrafo"/>
    <w:link w:val="Intestazione"/>
    <w:uiPriority w:val="99"/>
    <w:rsid w:val="000B68C2"/>
    <w:rPr>
      <w:sz w:val="24"/>
      <w:szCs w:val="24"/>
    </w:rPr>
  </w:style>
  <w:style w:type="paragraph" w:customStyle="1" w:styleId="Corpo">
    <w:name w:val="Corpo"/>
    <w:rsid w:val="001D566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Titolo1Carattere">
    <w:name w:val="Titolo 1 Carattere"/>
    <w:basedOn w:val="Carpredefinitoparagrafo"/>
    <w:link w:val="Titolo1"/>
    <w:rsid w:val="00416754"/>
    <w:rPr>
      <w:b/>
      <w:bCs/>
      <w:szCs w:val="24"/>
    </w:rPr>
  </w:style>
  <w:style w:type="character" w:customStyle="1" w:styleId="Titolo5Carattere">
    <w:name w:val="Titolo 5 Carattere"/>
    <w:basedOn w:val="Carpredefinitoparagrafo"/>
    <w:link w:val="Titolo5"/>
    <w:rsid w:val="00416754"/>
    <w:rPr>
      <w:b/>
      <w:kern w:val="28"/>
      <w:szCs w:val="24"/>
    </w:rPr>
  </w:style>
  <w:style w:type="character" w:customStyle="1" w:styleId="PidipaginaCarattere">
    <w:name w:val="Piè di pagina Carattere"/>
    <w:basedOn w:val="Carpredefinitoparagrafo"/>
    <w:link w:val="Pidipagina"/>
    <w:rsid w:val="00416754"/>
    <w:rPr>
      <w:sz w:val="24"/>
      <w:szCs w:val="24"/>
    </w:rPr>
  </w:style>
  <w:style w:type="paragraph" w:customStyle="1" w:styleId="Pidipagina0">
    <w:name w:val="Pi di pagina"/>
    <w:basedOn w:val="Normale"/>
    <w:rsid w:val="00416754"/>
    <w:pPr>
      <w:tabs>
        <w:tab w:val="center" w:pos="4819"/>
        <w:tab w:val="right" w:pos="9638"/>
      </w:tabs>
      <w:jc w:val="both"/>
    </w:pPr>
    <w:rPr>
      <w:rFonts w:ascii="Southern" w:hAnsi="Southern"/>
      <w:sz w:val="20"/>
      <w:szCs w:val="20"/>
    </w:rPr>
  </w:style>
  <w:style w:type="paragraph" w:styleId="Paragrafoelenco">
    <w:name w:val="List Paragraph"/>
    <w:basedOn w:val="Normale"/>
    <w:uiPriority w:val="34"/>
    <w:qFormat/>
    <w:rsid w:val="00C11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026840">
      <w:bodyDiv w:val="1"/>
      <w:marLeft w:val="0"/>
      <w:marRight w:val="0"/>
      <w:marTop w:val="0"/>
      <w:marBottom w:val="0"/>
      <w:divBdr>
        <w:top w:val="none" w:sz="0" w:space="0" w:color="auto"/>
        <w:left w:val="none" w:sz="0" w:space="0" w:color="auto"/>
        <w:bottom w:val="none" w:sz="0" w:space="0" w:color="auto"/>
        <w:right w:val="none" w:sz="0" w:space="0" w:color="auto"/>
      </w:divBdr>
    </w:div>
    <w:div w:id="130050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39766-64F9-4CD3-BB3F-A28119D7F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3425</TotalTime>
  <Pages>10</Pages>
  <Words>4097</Words>
  <Characters>23354</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Settimana Autentica e S. Messa in Cena Domini</vt:lpstr>
    </vt:vector>
  </TitlesOfParts>
  <Company/>
  <LinksUpToDate>false</LinksUpToDate>
  <CharactersWithSpaces>27397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Settimana Autentica e S. Messa in Cena Domini</dc:title>
  <dc:subject>Corso Cerimonieri</dc:subject>
  <dc:creator>Marco Buzzi</dc:creator>
  <cp:keywords/>
  <dc:description/>
  <cp:lastModifiedBy>Simone Trinchieri</cp:lastModifiedBy>
  <cp:revision>41</cp:revision>
  <dcterms:created xsi:type="dcterms:W3CDTF">2015-11-27T09:04:00Z</dcterms:created>
  <dcterms:modified xsi:type="dcterms:W3CDTF">2017-11-09T15:30:00Z</dcterms:modified>
</cp:coreProperties>
</file>