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54" w:rsidRDefault="00AC5E54" w:rsidP="00AC5E54">
      <w:pPr>
        <w:jc w:val="center"/>
        <w:rPr>
          <w:rFonts w:ascii="Calibri" w:hAnsi="Calibri"/>
          <w:b/>
          <w:sz w:val="28"/>
          <w:szCs w:val="28"/>
        </w:rPr>
      </w:pPr>
      <w:r>
        <w:rPr>
          <w:rFonts w:ascii="Calibri" w:hAnsi="Calibri"/>
          <w:b/>
          <w:sz w:val="28"/>
          <w:szCs w:val="28"/>
        </w:rPr>
        <w:t>SACRO TRIDUO PASQUALE DELLA PASSIONE E DELLA RISURREZIONE DEL SIGNORE</w:t>
      </w:r>
    </w:p>
    <w:p w:rsidR="00AC5E54" w:rsidRDefault="00AC5E54" w:rsidP="00AC5E54">
      <w:pPr>
        <w:jc w:val="center"/>
        <w:rPr>
          <w:rFonts w:ascii="Calibri" w:hAnsi="Calibri"/>
          <w:b/>
          <w:sz w:val="28"/>
          <w:szCs w:val="28"/>
          <w:u w:val="single"/>
        </w:rPr>
      </w:pPr>
      <w:r>
        <w:rPr>
          <w:rFonts w:ascii="Calibri" w:hAnsi="Calibri"/>
          <w:b/>
          <w:sz w:val="28"/>
          <w:szCs w:val="28"/>
        </w:rPr>
        <w:t>NEL</w:t>
      </w:r>
      <w:r w:rsidRPr="00B15D39">
        <w:rPr>
          <w:rFonts w:ascii="Calibri" w:hAnsi="Calibri"/>
          <w:b/>
          <w:sz w:val="28"/>
          <w:szCs w:val="28"/>
        </w:rPr>
        <w:t xml:space="preserve">LA SETTIMANA </w:t>
      </w:r>
      <w:r>
        <w:rPr>
          <w:rFonts w:ascii="Calibri" w:hAnsi="Calibri"/>
          <w:b/>
          <w:sz w:val="28"/>
          <w:szCs w:val="28"/>
        </w:rPr>
        <w:t>SANTA – RITO ROMANO /</w:t>
      </w:r>
      <w:r>
        <w:rPr>
          <w:rFonts w:ascii="Calibri" w:hAnsi="Calibri"/>
          <w:b/>
          <w:sz w:val="28"/>
          <w:szCs w:val="28"/>
          <w:u w:val="single"/>
        </w:rPr>
        <w:t>3</w:t>
      </w:r>
    </w:p>
    <w:p w:rsidR="00AC5E54" w:rsidRPr="0029600F" w:rsidRDefault="00AC5E54" w:rsidP="00AC5E54">
      <w:pPr>
        <w:jc w:val="center"/>
        <w:rPr>
          <w:rFonts w:ascii="Calibri" w:hAnsi="Calibri"/>
          <w:b/>
          <w:sz w:val="22"/>
          <w:szCs w:val="22"/>
          <w:u w:val="single"/>
        </w:rPr>
      </w:pPr>
    </w:p>
    <w:p w:rsidR="00AC5E54" w:rsidRPr="0029600F" w:rsidRDefault="00AC5E54" w:rsidP="00AC5E54">
      <w:pPr>
        <w:pStyle w:val="Corpo"/>
        <w:jc w:val="center"/>
        <w:rPr>
          <w:rFonts w:ascii="Calibri" w:hAnsi="Calibri"/>
          <w:b/>
          <w:bCs/>
          <w:spacing w:val="-3"/>
        </w:rPr>
      </w:pPr>
    </w:p>
    <w:p w:rsidR="00AC5E54" w:rsidRDefault="00AC5E54" w:rsidP="00AC5E54">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SABATO SANTO</w:t>
      </w:r>
    </w:p>
    <w:p w:rsidR="00AC5E54" w:rsidRPr="00B15D39" w:rsidRDefault="00AC5E54" w:rsidP="00AC5E54">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VEGLIA PASQUALE</w:t>
      </w:r>
    </w:p>
    <w:p w:rsidR="00AC5E54" w:rsidRDefault="00AC5E54">
      <w:pPr>
        <w:pStyle w:val="Standard"/>
        <w:ind w:firstLine="567"/>
        <w:jc w:val="both"/>
        <w:rPr>
          <w:rFonts w:asciiTheme="minorHAnsi" w:hAnsiTheme="minorHAnsi"/>
        </w:rPr>
      </w:pPr>
    </w:p>
    <w:p w:rsidR="00F40117" w:rsidRDefault="00A44FEE" w:rsidP="003368D7">
      <w:pPr>
        <w:pStyle w:val="Standard"/>
        <w:jc w:val="both"/>
        <w:rPr>
          <w:rFonts w:asciiTheme="minorHAnsi" w:hAnsiTheme="minorHAnsi"/>
        </w:rPr>
      </w:pPr>
      <w:r w:rsidRPr="00AC5E54">
        <w:rPr>
          <w:rFonts w:asciiTheme="minorHAnsi" w:hAnsiTheme="minorHAnsi"/>
        </w:rPr>
        <w:t>Il terzo momento del Triduo porta i credenti a rivivere l’evento straordinario ed imprevedibile della resurrezione di Gesù nell’ascolto contemplativo del racconto della storia della salvezza (sintetizzata e scandita dalle letture proclamate) e nella partecipazione ai sacramenti pasquali; il programma rituale della Veglia, dunque, prevede:</w:t>
      </w:r>
    </w:p>
    <w:p w:rsidR="000F1B9D" w:rsidRPr="00AC5E54" w:rsidRDefault="000F1B9D">
      <w:pPr>
        <w:pStyle w:val="Standard"/>
        <w:ind w:firstLine="567"/>
        <w:jc w:val="both"/>
        <w:rPr>
          <w:rFonts w:asciiTheme="minorHAnsi" w:hAnsiTheme="minorHAnsi"/>
        </w:rPr>
      </w:pPr>
    </w:p>
    <w:p w:rsidR="00F40117" w:rsidRDefault="00A44FEE">
      <w:pPr>
        <w:pStyle w:val="Level1"/>
        <w:numPr>
          <w:ilvl w:val="0"/>
          <w:numId w:val="10"/>
        </w:numPr>
        <w:tabs>
          <w:tab w:val="left" w:pos="-567"/>
          <w:tab w:val="left" w:pos="0"/>
          <w:tab w:val="left" w:pos="566"/>
          <w:tab w:val="left" w:pos="1134"/>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 w:val="left" w:pos="9628"/>
          <w:tab w:val="left" w:pos="10194"/>
          <w:tab w:val="left" w:pos="10761"/>
          <w:tab w:val="left" w:pos="11327"/>
          <w:tab w:val="left" w:pos="11893"/>
          <w:tab w:val="left" w:pos="12460"/>
          <w:tab w:val="left" w:pos="13026"/>
          <w:tab w:val="left" w:pos="13593"/>
          <w:tab w:val="left" w:pos="14159"/>
          <w:tab w:val="left" w:pos="14725"/>
          <w:tab w:val="left" w:pos="15292"/>
          <w:tab w:val="left" w:pos="15858"/>
          <w:tab w:val="left" w:pos="16425"/>
          <w:tab w:val="left" w:pos="16991"/>
          <w:tab w:val="left" w:pos="17557"/>
          <w:tab w:val="left" w:pos="18124"/>
          <w:tab w:val="left" w:pos="18690"/>
          <w:tab w:val="left" w:pos="19257"/>
          <w:tab w:val="left" w:pos="19823"/>
          <w:tab w:val="left" w:pos="20389"/>
          <w:tab w:val="left" w:pos="20956"/>
          <w:tab w:val="left" w:pos="21522"/>
        </w:tabs>
        <w:ind w:left="567" w:hanging="283"/>
        <w:rPr>
          <w:rFonts w:asciiTheme="minorHAnsi" w:hAnsiTheme="minorHAnsi"/>
          <w:szCs w:val="24"/>
        </w:rPr>
      </w:pPr>
      <w:proofErr w:type="gramStart"/>
      <w:r w:rsidRPr="00AC5E54">
        <w:rPr>
          <w:rFonts w:asciiTheme="minorHAnsi" w:hAnsiTheme="minorHAnsi"/>
          <w:szCs w:val="24"/>
        </w:rPr>
        <w:t>l’introduzione</w:t>
      </w:r>
      <w:proofErr w:type="gramEnd"/>
      <w:r w:rsidRPr="00AC5E54">
        <w:rPr>
          <w:rFonts w:asciiTheme="minorHAnsi" w:hAnsiTheme="minorHAnsi"/>
          <w:szCs w:val="24"/>
        </w:rPr>
        <w:t xml:space="preserve"> costituita dai </w:t>
      </w:r>
      <w:r w:rsidRPr="00AC5E54">
        <w:rPr>
          <w:rFonts w:asciiTheme="minorHAnsi" w:hAnsiTheme="minorHAnsi"/>
          <w:i/>
          <w:szCs w:val="24"/>
        </w:rPr>
        <w:t>Riti della luce</w:t>
      </w:r>
      <w:r w:rsidRPr="00AC5E54">
        <w:rPr>
          <w:rFonts w:asciiTheme="minorHAnsi" w:hAnsiTheme="minorHAnsi"/>
          <w:szCs w:val="24"/>
        </w:rPr>
        <w:t>: la benedizione del nuovo fuoco e l'accensione ad esso del Cero pasquale; la processione di ingresso e illuminazione della chiesa; il canto del Preconio pasquale;</w:t>
      </w:r>
    </w:p>
    <w:p w:rsidR="000F1B9D" w:rsidRPr="00AC5E54" w:rsidRDefault="000F1B9D" w:rsidP="000F1B9D">
      <w:pPr>
        <w:pStyle w:val="Level1"/>
        <w:tabs>
          <w:tab w:val="left" w:pos="-567"/>
          <w:tab w:val="left" w:pos="0"/>
          <w:tab w:val="left" w:pos="566"/>
          <w:tab w:val="left" w:pos="1134"/>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 w:val="left" w:pos="9628"/>
          <w:tab w:val="left" w:pos="10194"/>
          <w:tab w:val="left" w:pos="10761"/>
          <w:tab w:val="left" w:pos="11327"/>
          <w:tab w:val="left" w:pos="11893"/>
          <w:tab w:val="left" w:pos="12460"/>
          <w:tab w:val="left" w:pos="13026"/>
          <w:tab w:val="left" w:pos="13593"/>
          <w:tab w:val="left" w:pos="14159"/>
          <w:tab w:val="left" w:pos="14725"/>
          <w:tab w:val="left" w:pos="15292"/>
          <w:tab w:val="left" w:pos="15858"/>
          <w:tab w:val="left" w:pos="16425"/>
          <w:tab w:val="left" w:pos="16991"/>
          <w:tab w:val="left" w:pos="17557"/>
          <w:tab w:val="left" w:pos="18124"/>
          <w:tab w:val="left" w:pos="18690"/>
          <w:tab w:val="left" w:pos="19257"/>
          <w:tab w:val="left" w:pos="19823"/>
          <w:tab w:val="left" w:pos="20389"/>
          <w:tab w:val="left" w:pos="20956"/>
          <w:tab w:val="left" w:pos="21522"/>
        </w:tabs>
        <w:ind w:left="567"/>
        <w:rPr>
          <w:rFonts w:asciiTheme="minorHAnsi" w:hAnsiTheme="minorHAnsi"/>
          <w:szCs w:val="24"/>
        </w:rPr>
      </w:pPr>
    </w:p>
    <w:p w:rsidR="00F40117" w:rsidRDefault="00A44FEE">
      <w:pPr>
        <w:pStyle w:val="Level1"/>
        <w:numPr>
          <w:ilvl w:val="0"/>
          <w:numId w:val="6"/>
        </w:numPr>
        <w:tabs>
          <w:tab w:val="left" w:pos="-567"/>
          <w:tab w:val="left" w:pos="0"/>
          <w:tab w:val="left" w:pos="566"/>
          <w:tab w:val="left" w:pos="1134"/>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 w:val="left" w:pos="9628"/>
          <w:tab w:val="left" w:pos="10194"/>
          <w:tab w:val="left" w:pos="10761"/>
          <w:tab w:val="left" w:pos="11327"/>
          <w:tab w:val="left" w:pos="11893"/>
          <w:tab w:val="left" w:pos="12460"/>
          <w:tab w:val="left" w:pos="13026"/>
          <w:tab w:val="left" w:pos="13593"/>
          <w:tab w:val="left" w:pos="14159"/>
          <w:tab w:val="left" w:pos="14725"/>
          <w:tab w:val="left" w:pos="15292"/>
          <w:tab w:val="left" w:pos="15858"/>
          <w:tab w:val="left" w:pos="16425"/>
          <w:tab w:val="left" w:pos="16991"/>
          <w:tab w:val="left" w:pos="17557"/>
          <w:tab w:val="left" w:pos="18124"/>
          <w:tab w:val="left" w:pos="18690"/>
          <w:tab w:val="left" w:pos="19257"/>
          <w:tab w:val="left" w:pos="19823"/>
          <w:tab w:val="left" w:pos="20389"/>
          <w:tab w:val="left" w:pos="20956"/>
          <w:tab w:val="left" w:pos="21522"/>
        </w:tabs>
        <w:ind w:left="567" w:hanging="283"/>
        <w:rPr>
          <w:rFonts w:asciiTheme="minorHAnsi" w:hAnsiTheme="minorHAnsi"/>
          <w:szCs w:val="24"/>
        </w:rPr>
      </w:pPr>
      <w:proofErr w:type="gramStart"/>
      <w:r w:rsidRPr="00AC5E54">
        <w:rPr>
          <w:rFonts w:asciiTheme="minorHAnsi" w:hAnsiTheme="minorHAnsi"/>
          <w:szCs w:val="24"/>
        </w:rPr>
        <w:t>una</w:t>
      </w:r>
      <w:proofErr w:type="gramEnd"/>
      <w:r w:rsidRPr="00AC5E54">
        <w:rPr>
          <w:rFonts w:asciiTheme="minorHAnsi" w:hAnsiTheme="minorHAnsi"/>
          <w:szCs w:val="24"/>
        </w:rPr>
        <w:t xml:space="preserve"> </w:t>
      </w:r>
      <w:r w:rsidR="00336761">
        <w:rPr>
          <w:rFonts w:asciiTheme="minorHAnsi" w:hAnsiTheme="minorHAnsi"/>
          <w:i/>
          <w:szCs w:val="24"/>
        </w:rPr>
        <w:t>Liturgia della p</w:t>
      </w:r>
      <w:r w:rsidRPr="00AC5E54">
        <w:rPr>
          <w:rFonts w:asciiTheme="minorHAnsi" w:hAnsiTheme="minorHAnsi"/>
          <w:i/>
          <w:szCs w:val="24"/>
        </w:rPr>
        <w:t>arola</w:t>
      </w:r>
      <w:r w:rsidRPr="00AC5E54">
        <w:rPr>
          <w:rFonts w:asciiTheme="minorHAnsi" w:hAnsiTheme="minorHAnsi"/>
          <w:szCs w:val="24"/>
        </w:rPr>
        <w:t xml:space="preserve">, che propone alla meditazione e alla preghiera una sintesi della storia di salvezza che nella Pasqua si compie, seguendo i testi dell'AT e sfocia nel canto del </w:t>
      </w:r>
      <w:r w:rsidRPr="00AC5E54">
        <w:rPr>
          <w:rFonts w:asciiTheme="minorHAnsi" w:hAnsiTheme="minorHAnsi"/>
          <w:i/>
          <w:iCs/>
          <w:szCs w:val="24"/>
        </w:rPr>
        <w:t>Gloria</w:t>
      </w:r>
      <w:r w:rsidRPr="00AC5E54">
        <w:rPr>
          <w:rFonts w:asciiTheme="minorHAnsi" w:hAnsiTheme="minorHAnsi"/>
          <w:szCs w:val="24"/>
        </w:rPr>
        <w:t>, accompagnato dal suono delle campane e di campanelli; ad esso segue la parte neotest</w:t>
      </w:r>
      <w:r w:rsidR="00336761">
        <w:rPr>
          <w:rFonts w:asciiTheme="minorHAnsi" w:hAnsiTheme="minorHAnsi"/>
          <w:szCs w:val="24"/>
        </w:rPr>
        <w:t>amentaria della Liturgia della p</w:t>
      </w:r>
      <w:r w:rsidRPr="00AC5E54">
        <w:rPr>
          <w:rFonts w:asciiTheme="minorHAnsi" w:hAnsiTheme="minorHAnsi"/>
          <w:szCs w:val="24"/>
        </w:rPr>
        <w:t>arola, con la proclamazione di un'epistola paolina e del Vangelo;</w:t>
      </w:r>
    </w:p>
    <w:p w:rsidR="000F1B9D" w:rsidRPr="00AC5E54" w:rsidRDefault="000F1B9D" w:rsidP="000F1B9D">
      <w:pPr>
        <w:pStyle w:val="Level1"/>
        <w:tabs>
          <w:tab w:val="left" w:pos="-567"/>
          <w:tab w:val="left" w:pos="0"/>
          <w:tab w:val="left" w:pos="566"/>
          <w:tab w:val="left" w:pos="1134"/>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 w:val="left" w:pos="9628"/>
          <w:tab w:val="left" w:pos="10194"/>
          <w:tab w:val="left" w:pos="10761"/>
          <w:tab w:val="left" w:pos="11327"/>
          <w:tab w:val="left" w:pos="11893"/>
          <w:tab w:val="left" w:pos="12460"/>
          <w:tab w:val="left" w:pos="13026"/>
          <w:tab w:val="left" w:pos="13593"/>
          <w:tab w:val="left" w:pos="14159"/>
          <w:tab w:val="left" w:pos="14725"/>
          <w:tab w:val="left" w:pos="15292"/>
          <w:tab w:val="left" w:pos="15858"/>
          <w:tab w:val="left" w:pos="16425"/>
          <w:tab w:val="left" w:pos="16991"/>
          <w:tab w:val="left" w:pos="17557"/>
          <w:tab w:val="left" w:pos="18124"/>
          <w:tab w:val="left" w:pos="18690"/>
          <w:tab w:val="left" w:pos="19257"/>
          <w:tab w:val="left" w:pos="19823"/>
          <w:tab w:val="left" w:pos="20389"/>
          <w:tab w:val="left" w:pos="20956"/>
          <w:tab w:val="left" w:pos="21522"/>
        </w:tabs>
        <w:ind w:left="567"/>
        <w:rPr>
          <w:rFonts w:asciiTheme="minorHAnsi" w:hAnsiTheme="minorHAnsi"/>
          <w:szCs w:val="24"/>
        </w:rPr>
      </w:pPr>
    </w:p>
    <w:p w:rsidR="00F40117" w:rsidRDefault="00A44FEE">
      <w:pPr>
        <w:pStyle w:val="Level1"/>
        <w:numPr>
          <w:ilvl w:val="0"/>
          <w:numId w:val="6"/>
        </w:numPr>
        <w:tabs>
          <w:tab w:val="left" w:pos="-567"/>
          <w:tab w:val="left" w:pos="0"/>
          <w:tab w:val="left" w:pos="566"/>
          <w:tab w:val="left" w:pos="1134"/>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 w:val="left" w:pos="9628"/>
          <w:tab w:val="left" w:pos="10194"/>
          <w:tab w:val="left" w:pos="10761"/>
          <w:tab w:val="left" w:pos="11327"/>
          <w:tab w:val="left" w:pos="11893"/>
          <w:tab w:val="left" w:pos="12460"/>
          <w:tab w:val="left" w:pos="13026"/>
          <w:tab w:val="left" w:pos="13593"/>
          <w:tab w:val="left" w:pos="14159"/>
          <w:tab w:val="left" w:pos="14725"/>
          <w:tab w:val="left" w:pos="15292"/>
          <w:tab w:val="left" w:pos="15858"/>
          <w:tab w:val="left" w:pos="16425"/>
          <w:tab w:val="left" w:pos="16991"/>
          <w:tab w:val="left" w:pos="17557"/>
          <w:tab w:val="left" w:pos="18124"/>
          <w:tab w:val="left" w:pos="18690"/>
          <w:tab w:val="left" w:pos="19257"/>
          <w:tab w:val="left" w:pos="19823"/>
          <w:tab w:val="left" w:pos="20389"/>
          <w:tab w:val="left" w:pos="20956"/>
          <w:tab w:val="left" w:pos="21522"/>
        </w:tabs>
        <w:ind w:left="567" w:hanging="283"/>
        <w:rPr>
          <w:rFonts w:asciiTheme="minorHAnsi" w:hAnsiTheme="minorHAnsi"/>
          <w:szCs w:val="24"/>
        </w:rPr>
      </w:pPr>
      <w:proofErr w:type="gramStart"/>
      <w:r w:rsidRPr="00AC5E54">
        <w:rPr>
          <w:rFonts w:asciiTheme="minorHAnsi" w:hAnsiTheme="minorHAnsi"/>
          <w:szCs w:val="24"/>
        </w:rPr>
        <w:t>la</w:t>
      </w:r>
      <w:proofErr w:type="gramEnd"/>
      <w:r w:rsidRPr="00AC5E54">
        <w:rPr>
          <w:rFonts w:asciiTheme="minorHAnsi" w:hAnsiTheme="minorHAnsi"/>
          <w:szCs w:val="24"/>
        </w:rPr>
        <w:t xml:space="preserve"> </w:t>
      </w:r>
      <w:r w:rsidRPr="00AC5E54">
        <w:rPr>
          <w:rFonts w:asciiTheme="minorHAnsi" w:hAnsiTheme="minorHAnsi"/>
          <w:i/>
          <w:iCs/>
          <w:szCs w:val="24"/>
        </w:rPr>
        <w:t>Li</w:t>
      </w:r>
      <w:r w:rsidRPr="00AC5E54">
        <w:rPr>
          <w:rFonts w:asciiTheme="minorHAnsi" w:hAnsiTheme="minorHAnsi"/>
          <w:i/>
          <w:szCs w:val="24"/>
        </w:rPr>
        <w:t>turgia battesimale</w:t>
      </w:r>
      <w:r w:rsidRPr="00AC5E54">
        <w:rPr>
          <w:rFonts w:asciiTheme="minorHAnsi" w:hAnsiTheme="minorHAnsi"/>
          <w:szCs w:val="24"/>
        </w:rPr>
        <w:t xml:space="preserve"> (o addirittura </w:t>
      </w:r>
      <w:r w:rsidRPr="00AC5E54">
        <w:rPr>
          <w:rFonts w:asciiTheme="minorHAnsi" w:hAnsiTheme="minorHAnsi"/>
          <w:i/>
          <w:szCs w:val="24"/>
        </w:rPr>
        <w:t>di iniziazione</w:t>
      </w:r>
      <w:r w:rsidRPr="00AC5E54">
        <w:rPr>
          <w:rFonts w:asciiTheme="minorHAnsi" w:hAnsiTheme="minorHAnsi"/>
          <w:szCs w:val="24"/>
        </w:rPr>
        <w:t>, se vi sono adulti da battezzare), nella quale i credenti partecipano della Pasqua nei sacramenti dell’iniziazione cristiana (se ve ne sono da amministrare) o rinnovando il ricordo di averli ricevuti;</w:t>
      </w:r>
    </w:p>
    <w:p w:rsidR="000F1B9D" w:rsidRPr="00AC5E54" w:rsidRDefault="000F1B9D" w:rsidP="000F1B9D">
      <w:pPr>
        <w:pStyle w:val="Level1"/>
        <w:tabs>
          <w:tab w:val="left" w:pos="-567"/>
          <w:tab w:val="left" w:pos="0"/>
          <w:tab w:val="left" w:pos="566"/>
          <w:tab w:val="left" w:pos="1134"/>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 w:val="left" w:pos="9628"/>
          <w:tab w:val="left" w:pos="10194"/>
          <w:tab w:val="left" w:pos="10761"/>
          <w:tab w:val="left" w:pos="11327"/>
          <w:tab w:val="left" w:pos="11893"/>
          <w:tab w:val="left" w:pos="12460"/>
          <w:tab w:val="left" w:pos="13026"/>
          <w:tab w:val="left" w:pos="13593"/>
          <w:tab w:val="left" w:pos="14159"/>
          <w:tab w:val="left" w:pos="14725"/>
          <w:tab w:val="left" w:pos="15292"/>
          <w:tab w:val="left" w:pos="15858"/>
          <w:tab w:val="left" w:pos="16425"/>
          <w:tab w:val="left" w:pos="16991"/>
          <w:tab w:val="left" w:pos="17557"/>
          <w:tab w:val="left" w:pos="18124"/>
          <w:tab w:val="left" w:pos="18690"/>
          <w:tab w:val="left" w:pos="19257"/>
          <w:tab w:val="left" w:pos="19823"/>
          <w:tab w:val="left" w:pos="20389"/>
          <w:tab w:val="left" w:pos="20956"/>
          <w:tab w:val="left" w:pos="21522"/>
        </w:tabs>
        <w:ind w:left="567"/>
        <w:rPr>
          <w:rFonts w:asciiTheme="minorHAnsi" w:hAnsiTheme="minorHAnsi"/>
          <w:szCs w:val="24"/>
        </w:rPr>
      </w:pPr>
    </w:p>
    <w:p w:rsidR="00F40117" w:rsidRPr="000F1B9D" w:rsidRDefault="00A44FEE" w:rsidP="000F1B9D">
      <w:pPr>
        <w:pStyle w:val="Standard"/>
        <w:numPr>
          <w:ilvl w:val="0"/>
          <w:numId w:val="6"/>
        </w:numPr>
        <w:tabs>
          <w:tab w:val="left" w:pos="1134"/>
        </w:tabs>
        <w:ind w:left="567" w:hanging="283"/>
        <w:jc w:val="both"/>
        <w:rPr>
          <w:rFonts w:asciiTheme="minorHAnsi" w:hAnsiTheme="minorHAnsi"/>
        </w:rPr>
      </w:pPr>
      <w:proofErr w:type="gramStart"/>
      <w:r w:rsidRPr="00AC5E54">
        <w:rPr>
          <w:rFonts w:asciiTheme="minorHAnsi" w:hAnsiTheme="minorHAnsi"/>
        </w:rPr>
        <w:t>la</w:t>
      </w:r>
      <w:proofErr w:type="gramEnd"/>
      <w:r w:rsidRPr="00AC5E54">
        <w:rPr>
          <w:rFonts w:asciiTheme="minorHAnsi" w:hAnsiTheme="minorHAnsi"/>
        </w:rPr>
        <w:t xml:space="preserve"> </w:t>
      </w:r>
      <w:r w:rsidRPr="00AC5E54">
        <w:rPr>
          <w:rFonts w:asciiTheme="minorHAnsi" w:hAnsiTheme="minorHAnsi"/>
          <w:i/>
          <w:iCs/>
        </w:rPr>
        <w:t>L</w:t>
      </w:r>
      <w:r w:rsidRPr="00AC5E54">
        <w:rPr>
          <w:rFonts w:asciiTheme="minorHAnsi" w:hAnsiTheme="minorHAnsi"/>
          <w:i/>
        </w:rPr>
        <w:t>iturgia eucaristica</w:t>
      </w:r>
      <w:r w:rsidRPr="00AC5E54">
        <w:rPr>
          <w:rFonts w:asciiTheme="minorHAnsi" w:hAnsiTheme="minorHAnsi"/>
        </w:rPr>
        <w:t>, luogo di continua e rinnovabile accoglienza, nel segno del pane spezzato e del vino benedetto, della vita nuova che dalla Pasqua di Gesù scaturisce per tutti.</w:t>
      </w:r>
    </w:p>
    <w:p w:rsidR="00F40117" w:rsidRPr="00AC5E54" w:rsidRDefault="00F40117">
      <w:pPr>
        <w:pStyle w:val="Standard"/>
        <w:jc w:val="both"/>
        <w:rPr>
          <w:rFonts w:asciiTheme="minorHAnsi" w:hAnsiTheme="minorHAnsi"/>
        </w:rPr>
      </w:pPr>
    </w:p>
    <w:p w:rsidR="00F40117" w:rsidRPr="00AC5E54" w:rsidRDefault="00A44FEE">
      <w:pPr>
        <w:pStyle w:val="Standard"/>
        <w:jc w:val="both"/>
        <w:rPr>
          <w:rFonts w:asciiTheme="minorHAnsi" w:hAnsiTheme="minorHAnsi"/>
          <w:b/>
          <w:i/>
        </w:rPr>
      </w:pPr>
      <w:r w:rsidRPr="00AC5E54">
        <w:rPr>
          <w:rFonts w:asciiTheme="minorHAnsi" w:hAnsiTheme="minorHAnsi"/>
          <w:b/>
          <w:i/>
        </w:rPr>
        <w:t>Cose e luoghi da preparare</w:t>
      </w:r>
    </w:p>
    <w:p w:rsidR="00F40117" w:rsidRPr="000F1B9D" w:rsidRDefault="00F40117">
      <w:pPr>
        <w:pStyle w:val="Standard"/>
        <w:jc w:val="both"/>
        <w:rPr>
          <w:rFonts w:asciiTheme="minorHAnsi" w:hAnsiTheme="minorHAnsi"/>
          <w:b/>
          <w:sz w:val="10"/>
          <w:szCs w:val="10"/>
        </w:rPr>
      </w:pPr>
    </w:p>
    <w:p w:rsidR="00F40117" w:rsidRPr="00AC5E54" w:rsidRDefault="00A44FEE" w:rsidP="000F1B9D">
      <w:pPr>
        <w:pStyle w:val="Standard"/>
        <w:numPr>
          <w:ilvl w:val="0"/>
          <w:numId w:val="32"/>
        </w:numPr>
        <w:tabs>
          <w:tab w:val="left" w:pos="1134"/>
        </w:tabs>
        <w:jc w:val="both"/>
        <w:rPr>
          <w:rFonts w:asciiTheme="minorHAnsi" w:hAnsiTheme="minorHAnsi"/>
        </w:rPr>
      </w:pPr>
      <w:r w:rsidRPr="00AC5E54">
        <w:rPr>
          <w:rFonts w:asciiTheme="minorHAnsi" w:hAnsiTheme="minorHAnsi"/>
        </w:rPr>
        <w:t>In sacrestia:</w:t>
      </w:r>
    </w:p>
    <w:p w:rsidR="000F1B9D" w:rsidRDefault="00A44FEE" w:rsidP="000F1B9D">
      <w:pPr>
        <w:pStyle w:val="Standard"/>
        <w:numPr>
          <w:ilvl w:val="0"/>
          <w:numId w:val="33"/>
        </w:numPr>
        <w:jc w:val="both"/>
        <w:rPr>
          <w:rFonts w:asciiTheme="minorHAnsi" w:hAnsiTheme="minorHAnsi"/>
        </w:rPr>
      </w:pPr>
      <w:proofErr w:type="gramStart"/>
      <w:r w:rsidRPr="00AC5E54">
        <w:rPr>
          <w:rFonts w:asciiTheme="minorHAnsi" w:hAnsiTheme="minorHAnsi"/>
        </w:rPr>
        <w:t>vesti</w:t>
      </w:r>
      <w:proofErr w:type="gramEnd"/>
      <w:r w:rsidRPr="00AC5E54">
        <w:rPr>
          <w:rFonts w:asciiTheme="minorHAnsi" w:hAnsiTheme="minorHAnsi"/>
        </w:rPr>
        <w:t xml:space="preserve"> liturgiche per il sacerdote: sopra il camice indossa stola e casula o pianeta di colore bianco;</w:t>
      </w:r>
    </w:p>
    <w:p w:rsidR="00F40117" w:rsidRPr="000F1B9D" w:rsidRDefault="00A44FEE" w:rsidP="000F1B9D">
      <w:pPr>
        <w:pStyle w:val="Standard"/>
        <w:numPr>
          <w:ilvl w:val="0"/>
          <w:numId w:val="33"/>
        </w:numPr>
        <w:jc w:val="both"/>
        <w:rPr>
          <w:rFonts w:asciiTheme="minorHAnsi" w:hAnsiTheme="minorHAnsi"/>
        </w:rPr>
      </w:pPr>
      <w:proofErr w:type="gramStart"/>
      <w:r w:rsidRPr="000F1B9D">
        <w:rPr>
          <w:rFonts w:asciiTheme="minorHAnsi" w:hAnsiTheme="minorHAnsi"/>
        </w:rPr>
        <w:t>vesti</w:t>
      </w:r>
      <w:proofErr w:type="gramEnd"/>
      <w:r w:rsidRPr="000F1B9D">
        <w:rPr>
          <w:rFonts w:asciiTheme="minorHAnsi" w:hAnsiTheme="minorHAnsi"/>
        </w:rPr>
        <w:t xml:space="preserve"> liturgiche per il diacono: sopra il camice indossa stola e dalmatica di colore bianco.</w:t>
      </w:r>
    </w:p>
    <w:p w:rsidR="00F40117" w:rsidRPr="00AC5E54" w:rsidRDefault="00F40117">
      <w:pPr>
        <w:pStyle w:val="Standard"/>
        <w:ind w:left="709" w:right="251"/>
        <w:jc w:val="both"/>
        <w:rPr>
          <w:rFonts w:asciiTheme="minorHAnsi" w:hAnsiTheme="minorHAnsi"/>
        </w:rPr>
      </w:pPr>
    </w:p>
    <w:p w:rsidR="000F1B9D" w:rsidRDefault="00A44FEE" w:rsidP="000F1B9D">
      <w:pPr>
        <w:pStyle w:val="Standard"/>
        <w:numPr>
          <w:ilvl w:val="0"/>
          <w:numId w:val="32"/>
        </w:numPr>
        <w:tabs>
          <w:tab w:val="left" w:pos="1134"/>
        </w:tabs>
        <w:jc w:val="both"/>
        <w:rPr>
          <w:rFonts w:asciiTheme="minorHAnsi" w:hAnsiTheme="minorHAnsi"/>
        </w:rPr>
      </w:pPr>
      <w:r w:rsidRPr="00AC5E54">
        <w:rPr>
          <w:rFonts w:asciiTheme="minorHAnsi" w:hAnsiTheme="minorHAnsi"/>
        </w:rPr>
        <w:t>Per il lucernario:</w:t>
      </w:r>
    </w:p>
    <w:p w:rsidR="000F1B9D" w:rsidRDefault="00A44FEE" w:rsidP="000F1B9D">
      <w:pPr>
        <w:pStyle w:val="Standard"/>
        <w:numPr>
          <w:ilvl w:val="0"/>
          <w:numId w:val="34"/>
        </w:numPr>
        <w:tabs>
          <w:tab w:val="left" w:pos="1134"/>
        </w:tabs>
        <w:jc w:val="both"/>
        <w:rPr>
          <w:rFonts w:asciiTheme="minorHAnsi" w:hAnsiTheme="minorHAnsi"/>
        </w:rPr>
      </w:pPr>
      <w:proofErr w:type="gramStart"/>
      <w:r w:rsidRPr="000F1B9D">
        <w:rPr>
          <w:rFonts w:asciiTheme="minorHAnsi" w:hAnsiTheme="minorHAnsi"/>
        </w:rPr>
        <w:t>il</w:t>
      </w:r>
      <w:proofErr w:type="gramEnd"/>
      <w:r w:rsidRPr="000F1B9D">
        <w:rPr>
          <w:rFonts w:asciiTheme="minorHAnsi" w:hAnsiTheme="minorHAnsi"/>
        </w:rPr>
        <w:t xml:space="preserve"> turibolo e la navicella:</w:t>
      </w:r>
    </w:p>
    <w:p w:rsidR="000F1B9D" w:rsidRDefault="00A44FEE" w:rsidP="000F1B9D">
      <w:pPr>
        <w:pStyle w:val="Standard"/>
        <w:numPr>
          <w:ilvl w:val="0"/>
          <w:numId w:val="34"/>
        </w:numPr>
        <w:tabs>
          <w:tab w:val="left" w:pos="1134"/>
        </w:tabs>
        <w:jc w:val="both"/>
        <w:rPr>
          <w:rFonts w:asciiTheme="minorHAnsi" w:hAnsiTheme="minorHAnsi"/>
        </w:rPr>
      </w:pPr>
      <w:proofErr w:type="gramStart"/>
      <w:r w:rsidRPr="000F1B9D">
        <w:rPr>
          <w:rFonts w:asciiTheme="minorHAnsi" w:hAnsiTheme="minorHAnsi"/>
        </w:rPr>
        <w:t>il</w:t>
      </w:r>
      <w:proofErr w:type="gramEnd"/>
      <w:r w:rsidRPr="000F1B9D">
        <w:rPr>
          <w:rFonts w:asciiTheme="minorHAnsi" w:hAnsiTheme="minorHAnsi"/>
        </w:rPr>
        <w:t xml:space="preserve"> Messale;</w:t>
      </w:r>
    </w:p>
    <w:p w:rsidR="000F1B9D" w:rsidRDefault="00A44FEE" w:rsidP="000F1B9D">
      <w:pPr>
        <w:pStyle w:val="Standard"/>
        <w:numPr>
          <w:ilvl w:val="0"/>
          <w:numId w:val="34"/>
        </w:numPr>
        <w:tabs>
          <w:tab w:val="left" w:pos="1134"/>
        </w:tabs>
        <w:jc w:val="both"/>
        <w:rPr>
          <w:rFonts w:asciiTheme="minorHAnsi" w:hAnsiTheme="minorHAnsi"/>
        </w:rPr>
      </w:pPr>
      <w:proofErr w:type="gramStart"/>
      <w:r w:rsidRPr="000F1B9D">
        <w:rPr>
          <w:rFonts w:asciiTheme="minorHAnsi" w:hAnsiTheme="minorHAnsi"/>
        </w:rPr>
        <w:t>l'eventuale</w:t>
      </w:r>
      <w:proofErr w:type="gramEnd"/>
      <w:r w:rsidRPr="000F1B9D">
        <w:rPr>
          <w:rFonts w:asciiTheme="minorHAnsi" w:hAnsiTheme="minorHAnsi"/>
        </w:rPr>
        <w:t xml:space="preserve"> libro del Preconio (se c'è);</w:t>
      </w:r>
    </w:p>
    <w:p w:rsidR="000F1B9D" w:rsidRDefault="00A44FEE" w:rsidP="000F1B9D">
      <w:pPr>
        <w:pStyle w:val="Standard"/>
        <w:numPr>
          <w:ilvl w:val="0"/>
          <w:numId w:val="34"/>
        </w:numPr>
        <w:tabs>
          <w:tab w:val="left" w:pos="1134"/>
        </w:tabs>
        <w:jc w:val="both"/>
        <w:rPr>
          <w:rFonts w:asciiTheme="minorHAnsi" w:hAnsiTheme="minorHAnsi"/>
        </w:rPr>
      </w:pPr>
      <w:proofErr w:type="gramStart"/>
      <w:r w:rsidRPr="000F1B9D">
        <w:rPr>
          <w:rFonts w:asciiTheme="minorHAnsi" w:hAnsiTheme="minorHAnsi"/>
        </w:rPr>
        <w:t>il</w:t>
      </w:r>
      <w:proofErr w:type="gramEnd"/>
      <w:r w:rsidRPr="000F1B9D">
        <w:rPr>
          <w:rFonts w:asciiTheme="minorHAnsi" w:hAnsiTheme="minorHAnsi"/>
        </w:rPr>
        <w:t xml:space="preserve"> cero pasquale (spento) e uno stoppino per accenderlo;</w:t>
      </w:r>
    </w:p>
    <w:p w:rsidR="00F40117" w:rsidRPr="000F1B9D" w:rsidRDefault="00A44FEE" w:rsidP="000F1B9D">
      <w:pPr>
        <w:pStyle w:val="Standard"/>
        <w:numPr>
          <w:ilvl w:val="0"/>
          <w:numId w:val="34"/>
        </w:numPr>
        <w:tabs>
          <w:tab w:val="left" w:pos="1134"/>
        </w:tabs>
        <w:jc w:val="both"/>
        <w:rPr>
          <w:rFonts w:asciiTheme="minorHAnsi" w:hAnsiTheme="minorHAnsi"/>
        </w:rPr>
      </w:pPr>
      <w:proofErr w:type="gramStart"/>
      <w:r w:rsidRPr="000F1B9D">
        <w:rPr>
          <w:rFonts w:asciiTheme="minorHAnsi" w:hAnsiTheme="minorHAnsi"/>
        </w:rPr>
        <w:t>delle</w:t>
      </w:r>
      <w:proofErr w:type="gramEnd"/>
      <w:r w:rsidRPr="000F1B9D">
        <w:rPr>
          <w:rFonts w:asciiTheme="minorHAnsi" w:hAnsiTheme="minorHAnsi"/>
        </w:rPr>
        <w:t xml:space="preserve"> candele da distribuire a tutti i partecipanti alla Veglia</w:t>
      </w:r>
      <w:r w:rsidR="009B6484">
        <w:rPr>
          <w:rFonts w:asciiTheme="minorHAnsi" w:hAnsiTheme="minorHAnsi"/>
        </w:rPr>
        <w:t>, non si usano i cantari</w:t>
      </w:r>
      <w:r w:rsidRPr="000F1B9D">
        <w:rPr>
          <w:rFonts w:asciiTheme="minorHAnsi" w:hAnsiTheme="minorHAnsi"/>
        </w:rPr>
        <w:t>.</w:t>
      </w:r>
    </w:p>
    <w:p w:rsidR="00F40117" w:rsidRPr="00AC5E54" w:rsidRDefault="00F40117">
      <w:pPr>
        <w:pStyle w:val="Standard"/>
        <w:jc w:val="both"/>
        <w:rPr>
          <w:rFonts w:asciiTheme="minorHAnsi" w:hAnsiTheme="minorHAnsi"/>
        </w:rPr>
      </w:pPr>
    </w:p>
    <w:p w:rsidR="000F1B9D" w:rsidRDefault="00A44FEE" w:rsidP="000F1B9D">
      <w:pPr>
        <w:pStyle w:val="Standard"/>
        <w:numPr>
          <w:ilvl w:val="0"/>
          <w:numId w:val="32"/>
        </w:numPr>
        <w:tabs>
          <w:tab w:val="left" w:pos="1134"/>
        </w:tabs>
        <w:jc w:val="both"/>
        <w:rPr>
          <w:rFonts w:asciiTheme="minorHAnsi" w:hAnsiTheme="minorHAnsi"/>
        </w:rPr>
      </w:pPr>
      <w:r w:rsidRPr="00AC5E54">
        <w:rPr>
          <w:rFonts w:asciiTheme="minorHAnsi" w:hAnsiTheme="minorHAnsi"/>
        </w:rPr>
        <w:t>Nel luogo dove avverrà la benedizione del fuoco:</w:t>
      </w:r>
    </w:p>
    <w:p w:rsidR="000F1B9D" w:rsidRDefault="00A44FEE" w:rsidP="000F1B9D">
      <w:pPr>
        <w:pStyle w:val="Standard"/>
        <w:numPr>
          <w:ilvl w:val="0"/>
          <w:numId w:val="35"/>
        </w:numPr>
        <w:tabs>
          <w:tab w:val="left" w:pos="1134"/>
        </w:tabs>
        <w:jc w:val="both"/>
        <w:rPr>
          <w:rFonts w:asciiTheme="minorHAnsi" w:hAnsiTheme="minorHAnsi"/>
        </w:rPr>
      </w:pPr>
      <w:proofErr w:type="gramStart"/>
      <w:r w:rsidRPr="000F1B9D">
        <w:rPr>
          <w:rFonts w:asciiTheme="minorHAnsi" w:hAnsiTheme="minorHAnsi"/>
        </w:rPr>
        <w:t>un</w:t>
      </w:r>
      <w:proofErr w:type="gramEnd"/>
      <w:r w:rsidRPr="000F1B9D">
        <w:rPr>
          <w:rFonts w:asciiTheme="minorHAnsi" w:hAnsiTheme="minorHAnsi"/>
        </w:rPr>
        <w:t xml:space="preserve"> braciere con fuoco divampante;</w:t>
      </w:r>
    </w:p>
    <w:p w:rsidR="000F1B9D" w:rsidRDefault="00A44FEE" w:rsidP="000F1B9D">
      <w:pPr>
        <w:pStyle w:val="Standard"/>
        <w:numPr>
          <w:ilvl w:val="0"/>
          <w:numId w:val="35"/>
        </w:numPr>
        <w:tabs>
          <w:tab w:val="left" w:pos="1134"/>
        </w:tabs>
        <w:jc w:val="both"/>
        <w:rPr>
          <w:rFonts w:asciiTheme="minorHAnsi" w:hAnsiTheme="minorHAnsi"/>
        </w:rPr>
      </w:pPr>
      <w:proofErr w:type="gramStart"/>
      <w:r w:rsidRPr="000F1B9D">
        <w:rPr>
          <w:rFonts w:asciiTheme="minorHAnsi" w:hAnsiTheme="minorHAnsi"/>
        </w:rPr>
        <w:t>le</w:t>
      </w:r>
      <w:proofErr w:type="gramEnd"/>
      <w:r w:rsidRPr="000F1B9D">
        <w:rPr>
          <w:rFonts w:asciiTheme="minorHAnsi" w:hAnsiTheme="minorHAnsi"/>
        </w:rPr>
        <w:t xml:space="preserve"> candele per i ministranti e i sacerdoti che prenderanno parte alla processione col Cero;</w:t>
      </w:r>
    </w:p>
    <w:p w:rsidR="00F40117" w:rsidRPr="000F1B9D" w:rsidRDefault="00A44FEE" w:rsidP="000F1B9D">
      <w:pPr>
        <w:pStyle w:val="Standard"/>
        <w:numPr>
          <w:ilvl w:val="0"/>
          <w:numId w:val="35"/>
        </w:numPr>
        <w:tabs>
          <w:tab w:val="left" w:pos="1134"/>
        </w:tabs>
        <w:jc w:val="both"/>
        <w:rPr>
          <w:rFonts w:asciiTheme="minorHAnsi" w:hAnsiTheme="minorHAnsi"/>
        </w:rPr>
      </w:pPr>
      <w:proofErr w:type="gramStart"/>
      <w:r w:rsidRPr="000F1B9D">
        <w:rPr>
          <w:rFonts w:asciiTheme="minorHAnsi" w:hAnsiTheme="minorHAnsi"/>
        </w:rPr>
        <w:t>almeno</w:t>
      </w:r>
      <w:proofErr w:type="gramEnd"/>
      <w:r w:rsidRPr="000F1B9D">
        <w:rPr>
          <w:rFonts w:asciiTheme="minorHAnsi" w:hAnsiTheme="minorHAnsi"/>
        </w:rPr>
        <w:t xml:space="preserve"> una rappresentanza dei fedeli (idealmente tutti).</w:t>
      </w:r>
    </w:p>
    <w:p w:rsidR="00F40117" w:rsidRPr="00AC5E54" w:rsidRDefault="00F40117">
      <w:pPr>
        <w:pStyle w:val="Standard"/>
        <w:ind w:left="709" w:hanging="283"/>
        <w:jc w:val="both"/>
        <w:rPr>
          <w:rFonts w:asciiTheme="minorHAnsi" w:hAnsiTheme="minorHAnsi"/>
        </w:rPr>
      </w:pPr>
    </w:p>
    <w:p w:rsidR="000F1B9D" w:rsidRDefault="00A44FEE" w:rsidP="000F1B9D">
      <w:pPr>
        <w:pStyle w:val="Standard"/>
        <w:numPr>
          <w:ilvl w:val="0"/>
          <w:numId w:val="32"/>
        </w:numPr>
        <w:tabs>
          <w:tab w:val="left" w:pos="1134"/>
        </w:tabs>
        <w:jc w:val="both"/>
        <w:rPr>
          <w:rFonts w:asciiTheme="minorHAnsi" w:hAnsiTheme="minorHAnsi"/>
        </w:rPr>
      </w:pPr>
      <w:r w:rsidRPr="00AC5E54">
        <w:rPr>
          <w:rFonts w:asciiTheme="minorHAnsi" w:hAnsiTheme="minorHAnsi"/>
        </w:rPr>
        <w:lastRenderedPageBreak/>
        <w:t>All’ambone:</w:t>
      </w:r>
    </w:p>
    <w:p w:rsidR="00F40117" w:rsidRPr="000F1B9D" w:rsidRDefault="00A44FEE" w:rsidP="000F1B9D">
      <w:pPr>
        <w:pStyle w:val="Standard"/>
        <w:numPr>
          <w:ilvl w:val="0"/>
          <w:numId w:val="36"/>
        </w:numPr>
        <w:tabs>
          <w:tab w:val="left" w:pos="1134"/>
        </w:tabs>
        <w:jc w:val="both"/>
        <w:rPr>
          <w:rFonts w:asciiTheme="minorHAnsi" w:hAnsiTheme="minorHAnsi"/>
        </w:rPr>
      </w:pPr>
      <w:proofErr w:type="gramStart"/>
      <w:r w:rsidRPr="000F1B9D">
        <w:rPr>
          <w:rFonts w:asciiTheme="minorHAnsi" w:hAnsiTheme="minorHAnsi"/>
        </w:rPr>
        <w:t>il</w:t>
      </w:r>
      <w:proofErr w:type="gramEnd"/>
      <w:r w:rsidRPr="000F1B9D">
        <w:rPr>
          <w:rFonts w:asciiTheme="minorHAnsi" w:hAnsiTheme="minorHAnsi"/>
        </w:rPr>
        <w:t xml:space="preserve"> Lezionario: se però si deve usare il Messale per la proclamazione del Preconio, il Lezionario verrà collocato sull’ambone da un ministrante o da un lettore, al termine del Preconio, prima della proclamazione delle letture.</w:t>
      </w:r>
    </w:p>
    <w:p w:rsidR="000F1B9D" w:rsidRDefault="000F1B9D" w:rsidP="000F1B9D">
      <w:pPr>
        <w:pStyle w:val="Standard"/>
        <w:tabs>
          <w:tab w:val="left" w:pos="1134"/>
        </w:tabs>
        <w:ind w:left="567"/>
        <w:jc w:val="both"/>
        <w:rPr>
          <w:rFonts w:asciiTheme="minorHAnsi" w:hAnsiTheme="minorHAnsi"/>
        </w:rPr>
      </w:pPr>
    </w:p>
    <w:p w:rsidR="00F40117" w:rsidRPr="00AC5E54" w:rsidRDefault="00A44FEE" w:rsidP="000F1B9D">
      <w:pPr>
        <w:pStyle w:val="Standard"/>
        <w:numPr>
          <w:ilvl w:val="0"/>
          <w:numId w:val="32"/>
        </w:numPr>
        <w:tabs>
          <w:tab w:val="left" w:pos="1134"/>
        </w:tabs>
        <w:jc w:val="both"/>
        <w:rPr>
          <w:rFonts w:asciiTheme="minorHAnsi" w:hAnsiTheme="minorHAnsi"/>
        </w:rPr>
      </w:pPr>
      <w:r w:rsidRPr="00AC5E54">
        <w:rPr>
          <w:rFonts w:asciiTheme="minorHAnsi" w:hAnsiTheme="minorHAnsi"/>
        </w:rPr>
        <w:t>In presbiterio:</w:t>
      </w:r>
    </w:p>
    <w:p w:rsidR="000F1B9D" w:rsidRDefault="00A44FEE" w:rsidP="000F1B9D">
      <w:pPr>
        <w:pStyle w:val="Standard"/>
        <w:numPr>
          <w:ilvl w:val="0"/>
          <w:numId w:val="36"/>
        </w:numPr>
        <w:jc w:val="both"/>
        <w:rPr>
          <w:rFonts w:asciiTheme="minorHAnsi" w:hAnsiTheme="minorHAnsi"/>
        </w:rPr>
      </w:pPr>
      <w:proofErr w:type="gramStart"/>
      <w:r w:rsidRPr="00AC5E54">
        <w:rPr>
          <w:rFonts w:asciiTheme="minorHAnsi" w:hAnsiTheme="minorHAnsi"/>
        </w:rPr>
        <w:t>candeliere</w:t>
      </w:r>
      <w:proofErr w:type="gramEnd"/>
      <w:r w:rsidRPr="00AC5E54">
        <w:rPr>
          <w:rFonts w:asciiTheme="minorHAnsi" w:hAnsiTheme="minorHAnsi"/>
        </w:rPr>
        <w:t xml:space="preserve"> per il cero pasquale, in mezzo al presbiterio o presso l’ambone;</w:t>
      </w:r>
    </w:p>
    <w:p w:rsidR="000F1B9D" w:rsidRDefault="00A44FEE" w:rsidP="000F1B9D">
      <w:pPr>
        <w:pStyle w:val="Standard"/>
        <w:numPr>
          <w:ilvl w:val="0"/>
          <w:numId w:val="36"/>
        </w:numPr>
        <w:jc w:val="both"/>
        <w:rPr>
          <w:rFonts w:asciiTheme="minorHAnsi" w:hAnsiTheme="minorHAnsi"/>
        </w:rPr>
      </w:pPr>
      <w:proofErr w:type="gramStart"/>
      <w:r w:rsidRPr="000F1B9D">
        <w:rPr>
          <w:rFonts w:asciiTheme="minorHAnsi" w:hAnsiTheme="minorHAnsi"/>
        </w:rPr>
        <w:t>bacile</w:t>
      </w:r>
      <w:proofErr w:type="gramEnd"/>
      <w:r w:rsidRPr="000F1B9D">
        <w:rPr>
          <w:rFonts w:asciiTheme="minorHAnsi" w:hAnsiTheme="minorHAnsi"/>
        </w:rPr>
        <w:t xml:space="preserve"> con acqua da benedire (se non si va al fonte battesimale);</w:t>
      </w:r>
    </w:p>
    <w:p w:rsidR="000F1B9D" w:rsidRDefault="00A44FEE" w:rsidP="000F1B9D">
      <w:pPr>
        <w:pStyle w:val="Standard"/>
        <w:numPr>
          <w:ilvl w:val="0"/>
          <w:numId w:val="36"/>
        </w:numPr>
        <w:jc w:val="both"/>
        <w:rPr>
          <w:rFonts w:asciiTheme="minorHAnsi" w:hAnsiTheme="minorHAnsi"/>
        </w:rPr>
      </w:pPr>
      <w:proofErr w:type="gramStart"/>
      <w:r w:rsidRPr="000F1B9D">
        <w:rPr>
          <w:rFonts w:asciiTheme="minorHAnsi" w:hAnsiTheme="minorHAnsi"/>
        </w:rPr>
        <w:t>l’altare</w:t>
      </w:r>
      <w:proofErr w:type="gramEnd"/>
      <w:r w:rsidRPr="000F1B9D">
        <w:rPr>
          <w:rFonts w:asciiTheme="minorHAnsi" w:hAnsiTheme="minorHAnsi"/>
        </w:rPr>
        <w:t xml:space="preserve"> già coperto dalle tovaglie e, se vi sono posati sopra dei candelieri, con le candele spente;</w:t>
      </w:r>
    </w:p>
    <w:p w:rsidR="000F1B9D" w:rsidRDefault="00A44FEE" w:rsidP="000F1B9D">
      <w:pPr>
        <w:pStyle w:val="Standard"/>
        <w:numPr>
          <w:ilvl w:val="0"/>
          <w:numId w:val="36"/>
        </w:numPr>
        <w:jc w:val="both"/>
        <w:rPr>
          <w:rFonts w:asciiTheme="minorHAnsi" w:hAnsiTheme="minorHAnsi"/>
        </w:rPr>
      </w:pPr>
      <w:proofErr w:type="gramStart"/>
      <w:r w:rsidRPr="000F1B9D">
        <w:rPr>
          <w:rFonts w:asciiTheme="minorHAnsi" w:hAnsiTheme="minorHAnsi"/>
        </w:rPr>
        <w:t>se</w:t>
      </w:r>
      <w:proofErr w:type="gramEnd"/>
      <w:r w:rsidRPr="000F1B9D">
        <w:rPr>
          <w:rFonts w:asciiTheme="minorHAnsi" w:hAnsiTheme="minorHAnsi"/>
        </w:rPr>
        <w:t xml:space="preserve"> lo si usa, l’Evangeliario, che può stare già sull'altare;</w:t>
      </w:r>
    </w:p>
    <w:p w:rsidR="00F40117" w:rsidRPr="000F1B9D" w:rsidRDefault="00A44FEE" w:rsidP="000F1B9D">
      <w:pPr>
        <w:pStyle w:val="Standard"/>
        <w:numPr>
          <w:ilvl w:val="0"/>
          <w:numId w:val="36"/>
        </w:numPr>
        <w:jc w:val="both"/>
        <w:rPr>
          <w:rFonts w:asciiTheme="minorHAnsi" w:hAnsiTheme="minorHAnsi"/>
        </w:rPr>
      </w:pPr>
      <w:proofErr w:type="gramStart"/>
      <w:r w:rsidRPr="000F1B9D">
        <w:rPr>
          <w:rFonts w:asciiTheme="minorHAnsi" w:hAnsiTheme="minorHAnsi"/>
        </w:rPr>
        <w:t>le</w:t>
      </w:r>
      <w:proofErr w:type="gramEnd"/>
      <w:r w:rsidRPr="000F1B9D">
        <w:rPr>
          <w:rFonts w:asciiTheme="minorHAnsi" w:hAnsiTheme="minorHAnsi"/>
        </w:rPr>
        <w:t xml:space="preserve"> luci accese siano ridotte al minimo possibile (anche nella navata).</w:t>
      </w:r>
    </w:p>
    <w:p w:rsidR="00F40117" w:rsidRPr="00AC5E54" w:rsidRDefault="00F40117">
      <w:pPr>
        <w:pStyle w:val="Standard"/>
        <w:ind w:left="709" w:hanging="283"/>
        <w:jc w:val="both"/>
        <w:rPr>
          <w:rFonts w:asciiTheme="minorHAnsi" w:hAnsiTheme="minorHAnsi"/>
        </w:rPr>
      </w:pPr>
    </w:p>
    <w:p w:rsidR="00F40117" w:rsidRPr="00AC5E54" w:rsidRDefault="00A44FEE" w:rsidP="000F1B9D">
      <w:pPr>
        <w:pStyle w:val="Standard"/>
        <w:numPr>
          <w:ilvl w:val="0"/>
          <w:numId w:val="32"/>
        </w:numPr>
        <w:tabs>
          <w:tab w:val="left" w:pos="1134"/>
        </w:tabs>
        <w:jc w:val="both"/>
        <w:rPr>
          <w:rFonts w:asciiTheme="minorHAnsi" w:hAnsiTheme="minorHAnsi"/>
        </w:rPr>
      </w:pPr>
      <w:r w:rsidRPr="00AC5E54">
        <w:rPr>
          <w:rFonts w:asciiTheme="minorHAnsi" w:hAnsiTheme="minorHAnsi"/>
        </w:rPr>
        <w:t>Alla credenza:</w:t>
      </w:r>
    </w:p>
    <w:p w:rsidR="000F1B9D" w:rsidRDefault="00A44FEE" w:rsidP="000F1B9D">
      <w:pPr>
        <w:pStyle w:val="Standard"/>
        <w:numPr>
          <w:ilvl w:val="0"/>
          <w:numId w:val="37"/>
        </w:numPr>
        <w:jc w:val="both"/>
        <w:rPr>
          <w:rFonts w:asciiTheme="minorHAnsi" w:hAnsiTheme="minorHAnsi"/>
        </w:rPr>
      </w:pPr>
      <w:proofErr w:type="gramStart"/>
      <w:r w:rsidRPr="00AC5E54">
        <w:rPr>
          <w:rFonts w:asciiTheme="minorHAnsi" w:hAnsiTheme="minorHAnsi"/>
        </w:rPr>
        <w:t>uno</w:t>
      </w:r>
      <w:proofErr w:type="gramEnd"/>
      <w:r w:rsidRPr="00AC5E54">
        <w:rPr>
          <w:rFonts w:asciiTheme="minorHAnsi" w:hAnsiTheme="minorHAnsi"/>
        </w:rPr>
        <w:t xml:space="preserve"> o più calici con corporale, animetta, purificatoio;</w:t>
      </w:r>
    </w:p>
    <w:p w:rsidR="000F1B9D" w:rsidRDefault="00A44FEE" w:rsidP="000F1B9D">
      <w:pPr>
        <w:pStyle w:val="Standard"/>
        <w:numPr>
          <w:ilvl w:val="0"/>
          <w:numId w:val="37"/>
        </w:numPr>
        <w:jc w:val="both"/>
        <w:rPr>
          <w:rFonts w:asciiTheme="minorHAnsi" w:hAnsiTheme="minorHAnsi"/>
        </w:rPr>
      </w:pPr>
      <w:proofErr w:type="gramStart"/>
      <w:r w:rsidRPr="000F1B9D">
        <w:rPr>
          <w:rFonts w:asciiTheme="minorHAnsi" w:hAnsiTheme="minorHAnsi"/>
        </w:rPr>
        <w:t>ampolla</w:t>
      </w:r>
      <w:proofErr w:type="gramEnd"/>
      <w:r w:rsidRPr="000F1B9D">
        <w:rPr>
          <w:rFonts w:asciiTheme="minorHAnsi" w:hAnsiTheme="minorHAnsi"/>
        </w:rPr>
        <w:t xml:space="preserve"> dell’acqua;</w:t>
      </w:r>
    </w:p>
    <w:p w:rsidR="000F1B9D" w:rsidRDefault="00A44FEE" w:rsidP="000F1B9D">
      <w:pPr>
        <w:pStyle w:val="Standard"/>
        <w:numPr>
          <w:ilvl w:val="0"/>
          <w:numId w:val="37"/>
        </w:numPr>
        <w:jc w:val="both"/>
        <w:rPr>
          <w:rFonts w:asciiTheme="minorHAnsi" w:hAnsiTheme="minorHAnsi"/>
        </w:rPr>
      </w:pPr>
      <w:proofErr w:type="gramStart"/>
      <w:r w:rsidRPr="000F1B9D">
        <w:rPr>
          <w:rFonts w:asciiTheme="minorHAnsi" w:hAnsiTheme="minorHAnsi"/>
        </w:rPr>
        <w:t>leggio</w:t>
      </w:r>
      <w:proofErr w:type="gramEnd"/>
      <w:r w:rsidRPr="000F1B9D">
        <w:rPr>
          <w:rFonts w:asciiTheme="minorHAnsi" w:hAnsiTheme="minorHAnsi"/>
        </w:rPr>
        <w:t xml:space="preserve"> per il Messale;</w:t>
      </w:r>
    </w:p>
    <w:p w:rsidR="000F1B9D" w:rsidRDefault="00A44FEE" w:rsidP="000F1B9D">
      <w:pPr>
        <w:pStyle w:val="Standard"/>
        <w:numPr>
          <w:ilvl w:val="0"/>
          <w:numId w:val="37"/>
        </w:numPr>
        <w:jc w:val="both"/>
        <w:rPr>
          <w:rFonts w:asciiTheme="minorHAnsi" w:hAnsiTheme="minorHAnsi"/>
        </w:rPr>
      </w:pPr>
      <w:proofErr w:type="gramStart"/>
      <w:r w:rsidRPr="000F1B9D">
        <w:rPr>
          <w:rFonts w:asciiTheme="minorHAnsi" w:hAnsiTheme="minorHAnsi"/>
        </w:rPr>
        <w:t>brocca</w:t>
      </w:r>
      <w:proofErr w:type="gramEnd"/>
      <w:r w:rsidRPr="000F1B9D">
        <w:rPr>
          <w:rFonts w:asciiTheme="minorHAnsi" w:hAnsiTheme="minorHAnsi"/>
        </w:rPr>
        <w:t xml:space="preserve"> e manutergio (se si usa);</w:t>
      </w:r>
    </w:p>
    <w:p w:rsidR="000F1B9D" w:rsidRDefault="00A44FEE" w:rsidP="000F1B9D">
      <w:pPr>
        <w:pStyle w:val="Standard"/>
        <w:numPr>
          <w:ilvl w:val="0"/>
          <w:numId w:val="37"/>
        </w:numPr>
        <w:jc w:val="both"/>
        <w:rPr>
          <w:rFonts w:asciiTheme="minorHAnsi" w:hAnsiTheme="minorHAnsi"/>
        </w:rPr>
      </w:pPr>
      <w:proofErr w:type="gramStart"/>
      <w:r w:rsidRPr="000F1B9D">
        <w:rPr>
          <w:rFonts w:asciiTheme="minorHAnsi" w:hAnsiTheme="minorHAnsi"/>
        </w:rPr>
        <w:t>piattino</w:t>
      </w:r>
      <w:proofErr w:type="gramEnd"/>
      <w:r w:rsidRPr="000F1B9D">
        <w:rPr>
          <w:rFonts w:asciiTheme="minorHAnsi" w:hAnsiTheme="minorHAnsi"/>
        </w:rPr>
        <w:t xml:space="preserve"> per comunione (se si usa);</w:t>
      </w:r>
    </w:p>
    <w:p w:rsidR="000F1B9D" w:rsidRDefault="00A44FEE" w:rsidP="000F1B9D">
      <w:pPr>
        <w:pStyle w:val="Standard"/>
        <w:numPr>
          <w:ilvl w:val="0"/>
          <w:numId w:val="37"/>
        </w:numPr>
        <w:jc w:val="both"/>
        <w:rPr>
          <w:rFonts w:asciiTheme="minorHAnsi" w:hAnsiTheme="minorHAnsi"/>
        </w:rPr>
      </w:pPr>
      <w:proofErr w:type="gramStart"/>
      <w:r w:rsidRPr="000F1B9D">
        <w:rPr>
          <w:rFonts w:asciiTheme="minorHAnsi" w:hAnsiTheme="minorHAnsi"/>
        </w:rPr>
        <w:t>campanelli</w:t>
      </w:r>
      <w:proofErr w:type="gramEnd"/>
      <w:r w:rsidRPr="000F1B9D">
        <w:rPr>
          <w:rFonts w:asciiTheme="minorHAnsi" w:hAnsiTheme="minorHAnsi"/>
        </w:rPr>
        <w:t xml:space="preserve"> (se si usano);</w:t>
      </w:r>
    </w:p>
    <w:p w:rsidR="000F1B9D" w:rsidRDefault="00A44FEE" w:rsidP="000F1B9D">
      <w:pPr>
        <w:pStyle w:val="Standard"/>
        <w:numPr>
          <w:ilvl w:val="0"/>
          <w:numId w:val="37"/>
        </w:numPr>
        <w:jc w:val="both"/>
        <w:rPr>
          <w:rFonts w:asciiTheme="minorHAnsi" w:hAnsiTheme="minorHAnsi"/>
        </w:rPr>
      </w:pPr>
      <w:proofErr w:type="gramStart"/>
      <w:r w:rsidRPr="000F1B9D">
        <w:rPr>
          <w:rFonts w:asciiTheme="minorHAnsi" w:hAnsiTheme="minorHAnsi"/>
        </w:rPr>
        <w:t>aspersorio</w:t>
      </w:r>
      <w:proofErr w:type="gramEnd"/>
      <w:r w:rsidRPr="000F1B9D">
        <w:rPr>
          <w:rFonts w:asciiTheme="minorHAnsi" w:hAnsiTheme="minorHAnsi"/>
        </w:rPr>
        <w:t xml:space="preserve"> e secchiello (più di uno se l'aspersione la compiono più sacerdoti);</w:t>
      </w:r>
    </w:p>
    <w:p w:rsidR="000F1B9D" w:rsidRDefault="00A44FEE" w:rsidP="000F1B9D">
      <w:pPr>
        <w:pStyle w:val="Standard"/>
        <w:numPr>
          <w:ilvl w:val="0"/>
          <w:numId w:val="37"/>
        </w:numPr>
        <w:jc w:val="both"/>
        <w:rPr>
          <w:rFonts w:asciiTheme="minorHAnsi" w:hAnsiTheme="minorHAnsi"/>
        </w:rPr>
      </w:pPr>
      <w:proofErr w:type="gramStart"/>
      <w:r w:rsidRPr="000F1B9D">
        <w:rPr>
          <w:rFonts w:asciiTheme="minorHAnsi" w:hAnsiTheme="minorHAnsi"/>
        </w:rPr>
        <w:t>tutto</w:t>
      </w:r>
      <w:proofErr w:type="gramEnd"/>
      <w:r w:rsidRPr="000F1B9D">
        <w:rPr>
          <w:rFonts w:asciiTheme="minorHAnsi" w:hAnsiTheme="minorHAnsi"/>
        </w:rPr>
        <w:t xml:space="preserve"> quanto occorre se vi sono battesimi: Rituale del Battesimo, sacro Cr</w:t>
      </w:r>
      <w:r w:rsidR="00702276">
        <w:rPr>
          <w:rFonts w:asciiTheme="minorHAnsi" w:hAnsiTheme="minorHAnsi"/>
        </w:rPr>
        <w:t>isma, veste bianca, ceri, asciug</w:t>
      </w:r>
      <w:r w:rsidRPr="000F1B9D">
        <w:rPr>
          <w:rFonts w:asciiTheme="minorHAnsi" w:hAnsiTheme="minorHAnsi"/>
        </w:rPr>
        <w:t>a</w:t>
      </w:r>
      <w:r w:rsidR="00702276">
        <w:rPr>
          <w:rFonts w:asciiTheme="minorHAnsi" w:hAnsiTheme="minorHAnsi"/>
        </w:rPr>
        <w:t>t</w:t>
      </w:r>
      <w:r w:rsidRPr="000F1B9D">
        <w:rPr>
          <w:rFonts w:asciiTheme="minorHAnsi" w:hAnsiTheme="minorHAnsi"/>
        </w:rPr>
        <w:t>oio;</w:t>
      </w:r>
    </w:p>
    <w:p w:rsidR="00F40117" w:rsidRPr="000F1B9D" w:rsidRDefault="00A44FEE" w:rsidP="000F1B9D">
      <w:pPr>
        <w:pStyle w:val="Standard"/>
        <w:numPr>
          <w:ilvl w:val="0"/>
          <w:numId w:val="37"/>
        </w:numPr>
        <w:jc w:val="both"/>
        <w:rPr>
          <w:rFonts w:asciiTheme="minorHAnsi" w:hAnsiTheme="minorHAnsi"/>
        </w:rPr>
      </w:pPr>
      <w:r w:rsidRPr="000F1B9D">
        <w:rPr>
          <w:rFonts w:asciiTheme="minorHAnsi" w:hAnsiTheme="minorHAnsi"/>
        </w:rPr>
        <w:t>Rituale della Confermazione se vi è qualche battezzato adulto.</w:t>
      </w:r>
    </w:p>
    <w:p w:rsidR="00F40117" w:rsidRPr="00AC5E54" w:rsidRDefault="00F40117">
      <w:pPr>
        <w:pStyle w:val="Standard"/>
        <w:tabs>
          <w:tab w:val="left" w:pos="567"/>
        </w:tabs>
        <w:jc w:val="both"/>
        <w:rPr>
          <w:rFonts w:asciiTheme="minorHAnsi" w:hAnsiTheme="minorHAnsi"/>
        </w:rPr>
      </w:pPr>
    </w:p>
    <w:p w:rsidR="000F1B9D" w:rsidRDefault="00A44FEE" w:rsidP="000F1B9D">
      <w:pPr>
        <w:pStyle w:val="Standard"/>
        <w:numPr>
          <w:ilvl w:val="0"/>
          <w:numId w:val="32"/>
        </w:numPr>
        <w:tabs>
          <w:tab w:val="left" w:pos="1134"/>
        </w:tabs>
        <w:jc w:val="both"/>
        <w:rPr>
          <w:rFonts w:asciiTheme="minorHAnsi" w:hAnsiTheme="minorHAnsi"/>
        </w:rPr>
      </w:pPr>
      <w:r w:rsidRPr="00AC5E54">
        <w:rPr>
          <w:rFonts w:asciiTheme="minorHAnsi" w:hAnsiTheme="minorHAnsi"/>
        </w:rPr>
        <w:t>Al luogo delle offerte:</w:t>
      </w:r>
    </w:p>
    <w:p w:rsidR="000F1B9D" w:rsidRDefault="00A44FEE" w:rsidP="000F1B9D">
      <w:pPr>
        <w:pStyle w:val="Standard"/>
        <w:numPr>
          <w:ilvl w:val="0"/>
          <w:numId w:val="38"/>
        </w:numPr>
        <w:tabs>
          <w:tab w:val="left" w:pos="1134"/>
        </w:tabs>
        <w:jc w:val="both"/>
        <w:rPr>
          <w:rFonts w:asciiTheme="minorHAnsi" w:hAnsiTheme="minorHAnsi"/>
        </w:rPr>
      </w:pPr>
      <w:proofErr w:type="gramStart"/>
      <w:r w:rsidRPr="000F1B9D">
        <w:rPr>
          <w:rFonts w:asciiTheme="minorHAnsi" w:hAnsiTheme="minorHAnsi"/>
        </w:rPr>
        <w:t>patena</w:t>
      </w:r>
      <w:proofErr w:type="gramEnd"/>
      <w:r w:rsidRPr="000F1B9D">
        <w:rPr>
          <w:rFonts w:asciiTheme="minorHAnsi" w:hAnsiTheme="minorHAnsi"/>
        </w:rPr>
        <w:t xml:space="preserve"> con particole da consacrare;</w:t>
      </w:r>
    </w:p>
    <w:p w:rsidR="000F1B9D" w:rsidRDefault="00A44FEE" w:rsidP="000F1B9D">
      <w:pPr>
        <w:pStyle w:val="Standard"/>
        <w:numPr>
          <w:ilvl w:val="0"/>
          <w:numId w:val="38"/>
        </w:numPr>
        <w:tabs>
          <w:tab w:val="left" w:pos="1134"/>
        </w:tabs>
        <w:jc w:val="both"/>
        <w:rPr>
          <w:rFonts w:asciiTheme="minorHAnsi" w:hAnsiTheme="minorHAnsi"/>
        </w:rPr>
      </w:pPr>
      <w:proofErr w:type="gramStart"/>
      <w:r w:rsidRPr="000F1B9D">
        <w:rPr>
          <w:rFonts w:asciiTheme="minorHAnsi" w:hAnsiTheme="minorHAnsi"/>
        </w:rPr>
        <w:t>ampolla</w:t>
      </w:r>
      <w:proofErr w:type="gramEnd"/>
      <w:r w:rsidRPr="000F1B9D">
        <w:rPr>
          <w:rFonts w:asciiTheme="minorHAnsi" w:hAnsiTheme="minorHAnsi"/>
        </w:rPr>
        <w:t xml:space="preserve"> del vino;</w:t>
      </w:r>
    </w:p>
    <w:p w:rsidR="00F40117" w:rsidRPr="000F1B9D" w:rsidRDefault="00A44FEE" w:rsidP="000F1B9D">
      <w:pPr>
        <w:pStyle w:val="Standard"/>
        <w:numPr>
          <w:ilvl w:val="0"/>
          <w:numId w:val="38"/>
        </w:numPr>
        <w:tabs>
          <w:tab w:val="left" w:pos="1134"/>
        </w:tabs>
        <w:jc w:val="both"/>
        <w:rPr>
          <w:rFonts w:asciiTheme="minorHAnsi" w:hAnsiTheme="minorHAnsi"/>
        </w:rPr>
      </w:pPr>
      <w:proofErr w:type="gramStart"/>
      <w:r w:rsidRPr="000F1B9D">
        <w:rPr>
          <w:rFonts w:asciiTheme="minorHAnsi" w:hAnsiTheme="minorHAnsi"/>
        </w:rPr>
        <w:t>eventuali</w:t>
      </w:r>
      <w:proofErr w:type="gramEnd"/>
      <w:r w:rsidRPr="000F1B9D">
        <w:rPr>
          <w:rFonts w:asciiTheme="minorHAnsi" w:hAnsiTheme="minorHAnsi"/>
        </w:rPr>
        <w:t xml:space="preserve"> altri doni.</w:t>
      </w:r>
    </w:p>
    <w:p w:rsidR="00F40117" w:rsidRPr="00AC5E54" w:rsidRDefault="00F40117">
      <w:pPr>
        <w:pStyle w:val="Standard"/>
        <w:tabs>
          <w:tab w:val="left" w:pos="567"/>
        </w:tabs>
        <w:jc w:val="both"/>
        <w:rPr>
          <w:rFonts w:asciiTheme="minorHAnsi" w:hAnsiTheme="minorHAnsi"/>
        </w:rPr>
      </w:pPr>
    </w:p>
    <w:p w:rsidR="000F1B9D" w:rsidRDefault="00A44FEE" w:rsidP="000F1B9D">
      <w:pPr>
        <w:pStyle w:val="Standard"/>
        <w:numPr>
          <w:ilvl w:val="0"/>
          <w:numId w:val="32"/>
        </w:numPr>
        <w:tabs>
          <w:tab w:val="left" w:pos="1134"/>
        </w:tabs>
        <w:jc w:val="both"/>
        <w:rPr>
          <w:rFonts w:asciiTheme="minorHAnsi" w:hAnsiTheme="minorHAnsi"/>
        </w:rPr>
      </w:pPr>
      <w:r w:rsidRPr="00AC5E54">
        <w:rPr>
          <w:rFonts w:asciiTheme="minorHAnsi" w:hAnsiTheme="minorHAnsi"/>
        </w:rPr>
        <w:t>Al battistero (se lo si utilizza):</w:t>
      </w:r>
    </w:p>
    <w:p w:rsidR="000F1B9D" w:rsidRDefault="00A44FEE" w:rsidP="000F1B9D">
      <w:pPr>
        <w:pStyle w:val="Standard"/>
        <w:numPr>
          <w:ilvl w:val="0"/>
          <w:numId w:val="39"/>
        </w:numPr>
        <w:tabs>
          <w:tab w:val="left" w:pos="1134"/>
        </w:tabs>
        <w:jc w:val="both"/>
        <w:rPr>
          <w:rFonts w:asciiTheme="minorHAnsi" w:hAnsiTheme="minorHAnsi"/>
        </w:rPr>
      </w:pPr>
      <w:r w:rsidRPr="000F1B9D">
        <w:rPr>
          <w:rFonts w:asciiTheme="minorHAnsi" w:hAnsiTheme="minorHAnsi"/>
        </w:rPr>
        <w:t>Fonte battesimale pieno d'acqua;</w:t>
      </w:r>
    </w:p>
    <w:p w:rsidR="00F40117" w:rsidRPr="000F1B9D" w:rsidRDefault="00A44FEE" w:rsidP="000F1B9D">
      <w:pPr>
        <w:pStyle w:val="Standard"/>
        <w:numPr>
          <w:ilvl w:val="0"/>
          <w:numId w:val="39"/>
        </w:numPr>
        <w:tabs>
          <w:tab w:val="left" w:pos="1134"/>
        </w:tabs>
        <w:jc w:val="both"/>
        <w:rPr>
          <w:rFonts w:asciiTheme="minorHAnsi" w:hAnsiTheme="minorHAnsi"/>
        </w:rPr>
      </w:pPr>
      <w:proofErr w:type="gramStart"/>
      <w:r w:rsidRPr="000F1B9D">
        <w:rPr>
          <w:rFonts w:asciiTheme="minorHAnsi" w:hAnsiTheme="minorHAnsi"/>
        </w:rPr>
        <w:t>se</w:t>
      </w:r>
      <w:proofErr w:type="gramEnd"/>
      <w:r w:rsidRPr="000F1B9D">
        <w:rPr>
          <w:rFonts w:asciiTheme="minorHAnsi" w:hAnsiTheme="minorHAnsi"/>
        </w:rPr>
        <w:t xml:space="preserve"> vi sono battesimi, tutto quanto occorre: Rituale del Battesimo, sacro Crisma, veste bianca, ceri,  asciugatoio.</w:t>
      </w:r>
    </w:p>
    <w:p w:rsidR="00F40117" w:rsidRPr="00AC5E54" w:rsidRDefault="00F40117">
      <w:pPr>
        <w:pStyle w:val="Standard"/>
        <w:jc w:val="both"/>
        <w:rPr>
          <w:rFonts w:asciiTheme="minorHAnsi" w:hAnsiTheme="minorHAnsi"/>
        </w:rPr>
      </w:pPr>
    </w:p>
    <w:p w:rsidR="00F40117" w:rsidRPr="00AC5E54" w:rsidRDefault="00F40117">
      <w:pPr>
        <w:pStyle w:val="Standard"/>
        <w:tabs>
          <w:tab w:val="left" w:pos="567"/>
        </w:tabs>
        <w:jc w:val="both"/>
        <w:rPr>
          <w:rFonts w:asciiTheme="minorHAnsi" w:hAnsiTheme="minorHAnsi"/>
        </w:rPr>
      </w:pPr>
    </w:p>
    <w:p w:rsidR="00F40117" w:rsidRPr="00AC5E54" w:rsidRDefault="00A44FEE">
      <w:pPr>
        <w:pStyle w:val="Standard"/>
        <w:jc w:val="both"/>
        <w:rPr>
          <w:rFonts w:asciiTheme="minorHAnsi" w:hAnsiTheme="minorHAnsi"/>
        </w:rPr>
      </w:pPr>
      <w:r w:rsidRPr="00AC5E54">
        <w:rPr>
          <w:rFonts w:asciiTheme="minorHAnsi" w:hAnsiTheme="minorHAnsi"/>
          <w:b/>
          <w:i/>
        </w:rPr>
        <w:t>Lo svolgimento della celebrazione</w:t>
      </w:r>
    </w:p>
    <w:p w:rsidR="00F40117" w:rsidRPr="000F1B9D" w:rsidRDefault="00F40117">
      <w:pPr>
        <w:pStyle w:val="Standard"/>
        <w:ind w:left="284" w:firstLine="709"/>
        <w:jc w:val="both"/>
        <w:rPr>
          <w:rFonts w:asciiTheme="minorHAnsi" w:hAnsiTheme="minorHAnsi"/>
          <w:sz w:val="10"/>
          <w:szCs w:val="10"/>
        </w:rPr>
      </w:pPr>
    </w:p>
    <w:p w:rsidR="00F40117" w:rsidRDefault="00A44FEE">
      <w:pPr>
        <w:pStyle w:val="Standard"/>
        <w:jc w:val="both"/>
        <w:rPr>
          <w:rFonts w:asciiTheme="minorHAnsi" w:hAnsiTheme="minorHAnsi"/>
          <w:i/>
        </w:rPr>
      </w:pPr>
      <w:r w:rsidRPr="00AC5E54">
        <w:rPr>
          <w:rFonts w:asciiTheme="minorHAnsi" w:hAnsiTheme="minorHAnsi"/>
          <w:i/>
        </w:rPr>
        <w:t>Lucernario</w:t>
      </w:r>
    </w:p>
    <w:p w:rsidR="000F1B9D" w:rsidRPr="000F1B9D" w:rsidRDefault="000F1B9D">
      <w:pPr>
        <w:pStyle w:val="Standard"/>
        <w:jc w:val="both"/>
        <w:rPr>
          <w:rFonts w:asciiTheme="minorHAnsi" w:hAnsiTheme="minorHAnsi"/>
          <w:i/>
          <w:sz w:val="10"/>
          <w:szCs w:val="10"/>
        </w:rPr>
      </w:pPr>
    </w:p>
    <w:p w:rsidR="00F40117" w:rsidRPr="00AC5E54" w:rsidRDefault="00A44FEE">
      <w:pPr>
        <w:pStyle w:val="Standard"/>
        <w:ind w:firstLine="426"/>
        <w:jc w:val="both"/>
        <w:rPr>
          <w:rFonts w:asciiTheme="minorHAnsi" w:hAnsiTheme="minorHAnsi"/>
        </w:rPr>
      </w:pPr>
      <w:r w:rsidRPr="00AC5E54">
        <w:rPr>
          <w:rFonts w:asciiTheme="minorHAnsi" w:hAnsiTheme="minorHAnsi"/>
        </w:rPr>
        <w:t>Quando si sono radunati i fedeli (o almeno quelli prescelti) presso il luogo in cui si è preparato il fuoco, il sacerdote presidente vi si reca in processione con il diacono, gli eventuali sacerdoti concelebranti e i ministranti, uno dei quali porta il Cero pasquale spento: davanti procedono i due ministranti con il turibolo, poi viene il ministrante con il Cero, poi gli altri ministranti, i concelebranti, il diacono e infine il presidente.</w:t>
      </w:r>
    </w:p>
    <w:p w:rsidR="00F40117" w:rsidRPr="00AC5E54" w:rsidRDefault="00F40117">
      <w:pPr>
        <w:pStyle w:val="Standard"/>
        <w:ind w:firstLine="426"/>
        <w:jc w:val="both"/>
        <w:rPr>
          <w:rFonts w:asciiTheme="minorHAnsi" w:hAnsiTheme="minorHAnsi"/>
        </w:rPr>
      </w:pPr>
    </w:p>
    <w:p w:rsidR="007D48DC" w:rsidRDefault="00A44FEE">
      <w:pPr>
        <w:pStyle w:val="Standard"/>
        <w:ind w:firstLine="426"/>
        <w:jc w:val="both"/>
        <w:rPr>
          <w:rFonts w:asciiTheme="minorHAnsi" w:hAnsiTheme="minorHAnsi"/>
        </w:rPr>
      </w:pPr>
      <w:r w:rsidRPr="00AC5E54">
        <w:rPr>
          <w:rFonts w:asciiTheme="minorHAnsi" w:hAnsiTheme="minorHAnsi"/>
        </w:rPr>
        <w:t>Giunti a luogo predisposto, il presidente saluta il popolo, gli rivolge una breve monizione e poi benedice il nuovo fuoco.</w:t>
      </w:r>
      <w:r w:rsidR="007D48DC">
        <w:rPr>
          <w:rFonts w:asciiTheme="minorHAnsi" w:hAnsiTheme="minorHAnsi"/>
        </w:rPr>
        <w:t xml:space="preserve"> </w:t>
      </w:r>
    </w:p>
    <w:p w:rsidR="007D48DC" w:rsidRDefault="007D48DC">
      <w:pPr>
        <w:pStyle w:val="Standard"/>
        <w:ind w:firstLine="426"/>
        <w:jc w:val="both"/>
        <w:rPr>
          <w:rFonts w:asciiTheme="minorHAnsi" w:hAnsiTheme="minorHAnsi"/>
        </w:rPr>
      </w:pPr>
    </w:p>
    <w:p w:rsidR="007D48DC" w:rsidRDefault="007D48DC">
      <w:pPr>
        <w:pStyle w:val="Standard"/>
        <w:ind w:firstLine="426"/>
        <w:jc w:val="both"/>
        <w:rPr>
          <w:rFonts w:asciiTheme="minorHAnsi" w:hAnsiTheme="minorHAnsi"/>
        </w:rPr>
      </w:pPr>
    </w:p>
    <w:p w:rsidR="00F40117" w:rsidRDefault="00A44FEE">
      <w:pPr>
        <w:pStyle w:val="Standard"/>
        <w:ind w:firstLine="426"/>
        <w:jc w:val="both"/>
        <w:rPr>
          <w:rFonts w:asciiTheme="minorHAnsi" w:hAnsiTheme="minorHAnsi"/>
        </w:rPr>
      </w:pPr>
      <w:r w:rsidRPr="00AC5E54">
        <w:rPr>
          <w:rFonts w:asciiTheme="minorHAnsi" w:hAnsiTheme="minorHAnsi"/>
        </w:rPr>
        <w:lastRenderedPageBreak/>
        <w:t>Una volta fatto questo, se lo si ritiene opportuno, si può evidenziare il valore del Cero con un particolare rito di preparazione: mentre il diacono o un ministrante gli porgono il Cero, il sacerdote vi incide sopra con uno stilo metallico i simboli indicati dal Messale e vi infigge a forma di croce cinque grani d’incenso, pronunciando le formule indicate dal Messale.</w:t>
      </w:r>
    </w:p>
    <w:p w:rsidR="007D48DC" w:rsidRPr="00AC5E54" w:rsidRDefault="007D48DC">
      <w:pPr>
        <w:pStyle w:val="Standard"/>
        <w:ind w:firstLine="426"/>
        <w:jc w:val="both"/>
        <w:rPr>
          <w:rFonts w:asciiTheme="minorHAnsi" w:hAnsiTheme="minorHAnsi"/>
        </w:rPr>
      </w:pPr>
    </w:p>
    <w:p w:rsidR="00F40117" w:rsidRPr="00AC5E54" w:rsidRDefault="00A44FEE">
      <w:pPr>
        <w:pStyle w:val="Standard"/>
        <w:ind w:firstLine="426"/>
        <w:jc w:val="both"/>
        <w:rPr>
          <w:rFonts w:asciiTheme="minorHAnsi" w:hAnsiTheme="minorHAnsi"/>
        </w:rPr>
      </w:pPr>
      <w:r w:rsidRPr="00AC5E54">
        <w:rPr>
          <w:rFonts w:asciiTheme="minorHAnsi" w:hAnsiTheme="minorHAnsi"/>
        </w:rPr>
        <w:t>Dopo la benedizione, o comunque dopo la preparazione, si accende il Cero pasquale al nuovo fuoco, mediante l'apposito stoppino (se si è fatta la preparazione, il sacerdote lo fa pronunciando una formula riportata ne</w:t>
      </w:r>
      <w:r w:rsidR="009B6484">
        <w:rPr>
          <w:rFonts w:asciiTheme="minorHAnsi" w:hAnsiTheme="minorHAnsi"/>
        </w:rPr>
        <w:t>l Messale). Si accende</w:t>
      </w:r>
      <w:r w:rsidRPr="00AC5E54">
        <w:rPr>
          <w:rFonts w:asciiTheme="minorHAnsi" w:hAnsiTheme="minorHAnsi"/>
        </w:rPr>
        <w:t xml:space="preserve"> anche il turibolo.</w:t>
      </w:r>
    </w:p>
    <w:p w:rsidR="00F40117" w:rsidRDefault="00F40117">
      <w:pPr>
        <w:pStyle w:val="Standard"/>
        <w:jc w:val="both"/>
        <w:rPr>
          <w:rFonts w:asciiTheme="minorHAnsi" w:hAnsiTheme="minorHAnsi"/>
        </w:rPr>
      </w:pPr>
    </w:p>
    <w:p w:rsidR="007D48DC" w:rsidRPr="00AC5E54" w:rsidRDefault="007D48DC">
      <w:pPr>
        <w:pStyle w:val="Standard"/>
        <w:jc w:val="both"/>
        <w:rPr>
          <w:rFonts w:asciiTheme="minorHAnsi" w:hAnsiTheme="minorHAnsi"/>
        </w:rPr>
      </w:pPr>
    </w:p>
    <w:p w:rsidR="00F40117" w:rsidRDefault="00A44FEE">
      <w:pPr>
        <w:pStyle w:val="Standard"/>
        <w:jc w:val="both"/>
        <w:rPr>
          <w:rFonts w:asciiTheme="minorHAnsi" w:hAnsiTheme="minorHAnsi"/>
          <w:i/>
        </w:rPr>
      </w:pPr>
      <w:r w:rsidRPr="00AC5E54">
        <w:rPr>
          <w:rFonts w:asciiTheme="minorHAnsi" w:hAnsiTheme="minorHAnsi"/>
          <w:i/>
        </w:rPr>
        <w:t>Processione col Cero pasquale</w:t>
      </w:r>
    </w:p>
    <w:p w:rsidR="007D48DC" w:rsidRPr="007D48DC" w:rsidRDefault="007D48DC">
      <w:pPr>
        <w:pStyle w:val="Standard"/>
        <w:jc w:val="both"/>
        <w:rPr>
          <w:rFonts w:asciiTheme="minorHAnsi" w:hAnsiTheme="minorHAnsi"/>
          <w:i/>
          <w:sz w:val="10"/>
          <w:szCs w:val="10"/>
        </w:rPr>
      </w:pPr>
    </w:p>
    <w:p w:rsidR="00F40117" w:rsidRDefault="00A44FEE">
      <w:pPr>
        <w:pStyle w:val="Standard"/>
        <w:ind w:firstLine="567"/>
        <w:jc w:val="both"/>
        <w:rPr>
          <w:rFonts w:asciiTheme="minorHAnsi" w:hAnsiTheme="minorHAnsi"/>
        </w:rPr>
      </w:pPr>
      <w:r w:rsidRPr="00AC5E54">
        <w:rPr>
          <w:rFonts w:asciiTheme="minorHAnsi" w:hAnsiTheme="minorHAnsi"/>
        </w:rPr>
        <w:t>Si forma quindi la processione: davanti precedono i “da secondo”, dopo che il presidente ha infuso l’incenso, segue il diacono (o, in sua assenza un concelebrante o un ministro) che porta il Cero acceso, seguono i ministranti e altri sacerdoti, tutti con le candele in mano.</w:t>
      </w:r>
    </w:p>
    <w:p w:rsidR="00C85410" w:rsidRPr="00C85410" w:rsidRDefault="00C85410">
      <w:pPr>
        <w:pStyle w:val="Standard"/>
        <w:ind w:firstLine="567"/>
        <w:jc w:val="both"/>
        <w:rPr>
          <w:rFonts w:asciiTheme="minorHAnsi" w:hAnsiTheme="minorHAnsi"/>
        </w:rPr>
      </w:pPr>
    </w:p>
    <w:p w:rsidR="00F40117" w:rsidRDefault="00A44FEE">
      <w:pPr>
        <w:pStyle w:val="Standard"/>
        <w:ind w:firstLine="567"/>
        <w:jc w:val="both"/>
        <w:rPr>
          <w:rFonts w:asciiTheme="minorHAnsi" w:hAnsiTheme="minorHAnsi"/>
        </w:rPr>
      </w:pPr>
      <w:r w:rsidRPr="00AC5E54">
        <w:rPr>
          <w:rFonts w:asciiTheme="minorHAnsi" w:hAnsiTheme="minorHAnsi"/>
        </w:rPr>
        <w:t>Ci si avvia verso il presbiterio, fermandosi lungo il percorso per tre volte:</w:t>
      </w:r>
    </w:p>
    <w:p w:rsidR="00C85410" w:rsidRPr="00C85410" w:rsidRDefault="00C85410">
      <w:pPr>
        <w:pStyle w:val="Standard"/>
        <w:ind w:firstLine="567"/>
        <w:jc w:val="both"/>
        <w:rPr>
          <w:rFonts w:asciiTheme="minorHAnsi" w:hAnsiTheme="minorHAnsi"/>
          <w:sz w:val="10"/>
          <w:szCs w:val="10"/>
        </w:rPr>
      </w:pPr>
    </w:p>
    <w:p w:rsidR="00336761" w:rsidRDefault="00A44FEE" w:rsidP="00336761">
      <w:pPr>
        <w:pStyle w:val="Standard"/>
        <w:numPr>
          <w:ilvl w:val="0"/>
          <w:numId w:val="32"/>
        </w:numPr>
        <w:tabs>
          <w:tab w:val="left" w:pos="1418"/>
        </w:tabs>
        <w:jc w:val="both"/>
        <w:rPr>
          <w:rFonts w:asciiTheme="minorHAnsi" w:hAnsiTheme="minorHAnsi"/>
        </w:rPr>
      </w:pPr>
      <w:proofErr w:type="gramStart"/>
      <w:r w:rsidRPr="00AC5E54">
        <w:rPr>
          <w:rFonts w:asciiTheme="minorHAnsi" w:hAnsiTheme="minorHAnsi"/>
        </w:rPr>
        <w:t>prima</w:t>
      </w:r>
      <w:proofErr w:type="gramEnd"/>
      <w:r w:rsidRPr="00AC5E54">
        <w:rPr>
          <w:rFonts w:asciiTheme="minorHAnsi" w:hAnsiTheme="minorHAnsi"/>
        </w:rPr>
        <w:t xml:space="preserve"> di muoversi in processione (o sulla soglia della chiesa);</w:t>
      </w:r>
    </w:p>
    <w:p w:rsidR="00336761" w:rsidRDefault="00A44FEE" w:rsidP="00336761">
      <w:pPr>
        <w:pStyle w:val="Standard"/>
        <w:numPr>
          <w:ilvl w:val="0"/>
          <w:numId w:val="32"/>
        </w:numPr>
        <w:tabs>
          <w:tab w:val="left" w:pos="1418"/>
        </w:tabs>
        <w:jc w:val="both"/>
        <w:rPr>
          <w:rFonts w:asciiTheme="minorHAnsi" w:hAnsiTheme="minorHAnsi"/>
        </w:rPr>
      </w:pPr>
      <w:proofErr w:type="gramStart"/>
      <w:r w:rsidRPr="00336761">
        <w:rPr>
          <w:rFonts w:asciiTheme="minorHAnsi" w:hAnsiTheme="minorHAnsi"/>
        </w:rPr>
        <w:t>sulla</w:t>
      </w:r>
      <w:proofErr w:type="gramEnd"/>
      <w:r w:rsidRPr="00336761">
        <w:rPr>
          <w:rFonts w:asciiTheme="minorHAnsi" w:hAnsiTheme="minorHAnsi"/>
        </w:rPr>
        <w:t xml:space="preserve"> soglia della chiesa (o nella navata) si accendono al cero le candele dei fedeli;</w:t>
      </w:r>
    </w:p>
    <w:p w:rsidR="00F40117" w:rsidRPr="00336761" w:rsidRDefault="00A44FEE" w:rsidP="00336761">
      <w:pPr>
        <w:pStyle w:val="Standard"/>
        <w:numPr>
          <w:ilvl w:val="0"/>
          <w:numId w:val="32"/>
        </w:numPr>
        <w:tabs>
          <w:tab w:val="left" w:pos="1418"/>
        </w:tabs>
        <w:jc w:val="both"/>
        <w:rPr>
          <w:rFonts w:asciiTheme="minorHAnsi" w:hAnsiTheme="minorHAnsi"/>
        </w:rPr>
      </w:pPr>
      <w:proofErr w:type="gramStart"/>
      <w:r w:rsidRPr="00336761">
        <w:rPr>
          <w:rFonts w:asciiTheme="minorHAnsi" w:hAnsiTheme="minorHAnsi"/>
        </w:rPr>
        <w:t>davanti</w:t>
      </w:r>
      <w:proofErr w:type="gramEnd"/>
      <w:r w:rsidRPr="00336761">
        <w:rPr>
          <w:rFonts w:asciiTheme="minorHAnsi" w:hAnsiTheme="minorHAnsi"/>
        </w:rPr>
        <w:t xml:space="preserve"> all’altare (rivolti al popolo) si accendono le luci in chiesa, ma non le candele dell’altare.</w:t>
      </w:r>
    </w:p>
    <w:p w:rsidR="00C85410" w:rsidRPr="00C85410" w:rsidRDefault="00C85410">
      <w:pPr>
        <w:pStyle w:val="Standard"/>
        <w:tabs>
          <w:tab w:val="left" w:pos="709"/>
        </w:tabs>
        <w:jc w:val="both"/>
        <w:rPr>
          <w:rFonts w:asciiTheme="minorHAnsi" w:hAnsiTheme="minorHAnsi"/>
          <w:sz w:val="10"/>
          <w:szCs w:val="10"/>
        </w:rPr>
      </w:pPr>
    </w:p>
    <w:p w:rsidR="00F40117" w:rsidRDefault="00A44FEE">
      <w:pPr>
        <w:pStyle w:val="Standard"/>
        <w:tabs>
          <w:tab w:val="left" w:pos="709"/>
        </w:tabs>
        <w:jc w:val="both"/>
        <w:rPr>
          <w:rFonts w:asciiTheme="minorHAnsi" w:hAnsiTheme="minorHAnsi"/>
        </w:rPr>
      </w:pPr>
      <w:r w:rsidRPr="00AC5E54">
        <w:rPr>
          <w:rFonts w:asciiTheme="minorHAnsi" w:hAnsiTheme="minorHAnsi"/>
        </w:rPr>
        <w:t>Ogni volta chi tiene il Cero pasquale lo innalza</w:t>
      </w:r>
      <w:r w:rsidR="00FA277A">
        <w:rPr>
          <w:rFonts w:asciiTheme="minorHAnsi" w:hAnsiTheme="minorHAnsi"/>
        </w:rPr>
        <w:t xml:space="preserve"> e chi lo porta</w:t>
      </w:r>
      <w:r w:rsidRPr="00AC5E54">
        <w:rPr>
          <w:rFonts w:asciiTheme="minorHAnsi" w:hAnsiTheme="minorHAnsi"/>
        </w:rPr>
        <w:t xml:space="preserve"> canta, in tono sempre più alto,</w:t>
      </w:r>
      <w:r w:rsidR="00FA277A">
        <w:rPr>
          <w:rFonts w:asciiTheme="minorHAnsi" w:hAnsiTheme="minorHAnsi"/>
        </w:rPr>
        <w:t xml:space="preserve"> “</w:t>
      </w:r>
      <w:r w:rsidR="00FA277A">
        <w:rPr>
          <w:rFonts w:asciiTheme="minorHAnsi" w:hAnsiTheme="minorHAnsi"/>
          <w:i/>
        </w:rPr>
        <w:t xml:space="preserve">Lumen </w:t>
      </w:r>
      <w:proofErr w:type="spellStart"/>
      <w:r w:rsidR="00FA277A">
        <w:rPr>
          <w:rFonts w:asciiTheme="minorHAnsi" w:hAnsiTheme="minorHAnsi"/>
          <w:i/>
        </w:rPr>
        <w:t>Christi</w:t>
      </w:r>
      <w:proofErr w:type="spellEnd"/>
      <w:r w:rsidR="00FA277A">
        <w:rPr>
          <w:rFonts w:asciiTheme="minorHAnsi" w:hAnsiTheme="minorHAnsi"/>
        </w:rPr>
        <w:t>” oppure in italiano</w:t>
      </w:r>
      <w:r w:rsidRPr="00AC5E54">
        <w:rPr>
          <w:rFonts w:asciiTheme="minorHAnsi" w:hAnsiTheme="minorHAnsi"/>
        </w:rPr>
        <w:t xml:space="preserve"> “</w:t>
      </w:r>
      <w:r w:rsidRPr="00AC5E54">
        <w:rPr>
          <w:rFonts w:asciiTheme="minorHAnsi" w:hAnsiTheme="minorHAnsi"/>
          <w:i/>
        </w:rPr>
        <w:t>Cristo, luce del mondo</w:t>
      </w:r>
      <w:r w:rsidRPr="00AC5E54">
        <w:rPr>
          <w:rFonts w:asciiTheme="minorHAnsi" w:hAnsiTheme="minorHAnsi"/>
        </w:rPr>
        <w:t>”, a cui l'assemblea risponde con il canto</w:t>
      </w:r>
      <w:r w:rsidR="00FA277A">
        <w:rPr>
          <w:rFonts w:asciiTheme="minorHAnsi" w:hAnsiTheme="minorHAnsi"/>
        </w:rPr>
        <w:t xml:space="preserve"> “</w:t>
      </w:r>
      <w:r w:rsidR="00FA277A">
        <w:rPr>
          <w:rFonts w:asciiTheme="minorHAnsi" w:hAnsiTheme="minorHAnsi"/>
          <w:i/>
        </w:rPr>
        <w:t xml:space="preserve">Deo </w:t>
      </w:r>
      <w:proofErr w:type="spellStart"/>
      <w:r w:rsidR="00FA277A">
        <w:rPr>
          <w:rFonts w:asciiTheme="minorHAnsi" w:hAnsiTheme="minorHAnsi"/>
          <w:i/>
        </w:rPr>
        <w:t>gratias</w:t>
      </w:r>
      <w:proofErr w:type="spellEnd"/>
      <w:r w:rsidR="00FA277A">
        <w:rPr>
          <w:rFonts w:asciiTheme="minorHAnsi" w:hAnsiTheme="minorHAnsi"/>
        </w:rPr>
        <w:t>”</w:t>
      </w:r>
      <w:r w:rsidRPr="00AC5E54">
        <w:rPr>
          <w:rFonts w:asciiTheme="minorHAnsi" w:hAnsiTheme="minorHAnsi"/>
        </w:rPr>
        <w:t xml:space="preserve"> </w:t>
      </w:r>
      <w:r w:rsidR="00FA277A">
        <w:rPr>
          <w:rFonts w:asciiTheme="minorHAnsi" w:hAnsiTheme="minorHAnsi"/>
        </w:rPr>
        <w:t xml:space="preserve">o in italiano </w:t>
      </w:r>
      <w:r w:rsidRPr="00AC5E54">
        <w:rPr>
          <w:rFonts w:asciiTheme="minorHAnsi" w:hAnsiTheme="minorHAnsi"/>
        </w:rPr>
        <w:t>“</w:t>
      </w:r>
      <w:r w:rsidRPr="00AC5E54">
        <w:rPr>
          <w:rFonts w:asciiTheme="minorHAnsi" w:hAnsiTheme="minorHAnsi"/>
          <w:i/>
        </w:rPr>
        <w:t>Rendiamo grazie a Dio</w:t>
      </w:r>
      <w:r w:rsidRPr="00AC5E54">
        <w:rPr>
          <w:rFonts w:asciiTheme="minorHAnsi" w:hAnsiTheme="minorHAnsi"/>
        </w:rPr>
        <w:t>”. Inoltre, durante le diverse fermate, si accendono progressivamente le luci in chiesa:</w:t>
      </w:r>
    </w:p>
    <w:p w:rsidR="00C85410" w:rsidRPr="00C85410" w:rsidRDefault="00C85410">
      <w:pPr>
        <w:pStyle w:val="Standard"/>
        <w:tabs>
          <w:tab w:val="left" w:pos="709"/>
        </w:tabs>
        <w:jc w:val="both"/>
        <w:rPr>
          <w:rFonts w:asciiTheme="minorHAnsi" w:hAnsiTheme="minorHAnsi"/>
          <w:sz w:val="10"/>
          <w:szCs w:val="10"/>
        </w:rPr>
      </w:pPr>
    </w:p>
    <w:p w:rsidR="00336761" w:rsidRDefault="00A44FEE" w:rsidP="00336761">
      <w:pPr>
        <w:pStyle w:val="Standard"/>
        <w:numPr>
          <w:ilvl w:val="0"/>
          <w:numId w:val="40"/>
        </w:numPr>
        <w:tabs>
          <w:tab w:val="left" w:pos="1418"/>
        </w:tabs>
        <w:jc w:val="both"/>
        <w:rPr>
          <w:rFonts w:asciiTheme="minorHAnsi" w:hAnsiTheme="minorHAnsi"/>
        </w:rPr>
      </w:pPr>
      <w:proofErr w:type="gramStart"/>
      <w:r w:rsidRPr="00AC5E54">
        <w:rPr>
          <w:rFonts w:asciiTheme="minorHAnsi" w:hAnsiTheme="minorHAnsi"/>
        </w:rPr>
        <w:t>alla</w:t>
      </w:r>
      <w:proofErr w:type="gramEnd"/>
      <w:r w:rsidRPr="00AC5E54">
        <w:rPr>
          <w:rFonts w:asciiTheme="minorHAnsi" w:hAnsiTheme="minorHAnsi"/>
        </w:rPr>
        <w:t xml:space="preserve"> seconda fermata si accendono al cero le candele dei fedeli;</w:t>
      </w:r>
    </w:p>
    <w:p w:rsidR="00F40117" w:rsidRPr="00336761" w:rsidRDefault="00A44FEE" w:rsidP="00336761">
      <w:pPr>
        <w:pStyle w:val="Standard"/>
        <w:numPr>
          <w:ilvl w:val="0"/>
          <w:numId w:val="40"/>
        </w:numPr>
        <w:tabs>
          <w:tab w:val="left" w:pos="1418"/>
        </w:tabs>
        <w:jc w:val="both"/>
        <w:rPr>
          <w:rFonts w:asciiTheme="minorHAnsi" w:hAnsiTheme="minorHAnsi"/>
        </w:rPr>
      </w:pPr>
      <w:proofErr w:type="gramStart"/>
      <w:r w:rsidRPr="00336761">
        <w:rPr>
          <w:rFonts w:asciiTheme="minorHAnsi" w:hAnsiTheme="minorHAnsi"/>
        </w:rPr>
        <w:t>davanti</w:t>
      </w:r>
      <w:proofErr w:type="gramEnd"/>
      <w:r w:rsidRPr="00336761">
        <w:rPr>
          <w:rFonts w:asciiTheme="minorHAnsi" w:hAnsiTheme="minorHAnsi"/>
        </w:rPr>
        <w:t xml:space="preserve"> all’altare si accendono le luci in chiesa, ma non le candele dell’altare.</w:t>
      </w:r>
    </w:p>
    <w:p w:rsidR="00F40117" w:rsidRPr="00AC5E54" w:rsidRDefault="00F40117">
      <w:pPr>
        <w:pStyle w:val="Standard"/>
        <w:jc w:val="both"/>
        <w:rPr>
          <w:rFonts w:asciiTheme="minorHAnsi" w:hAnsiTheme="minorHAnsi"/>
        </w:rPr>
      </w:pPr>
    </w:p>
    <w:p w:rsidR="00F40117" w:rsidRPr="00AC5E54" w:rsidRDefault="00F40117">
      <w:pPr>
        <w:pStyle w:val="Standard"/>
        <w:jc w:val="both"/>
        <w:rPr>
          <w:rFonts w:asciiTheme="minorHAnsi" w:hAnsiTheme="minorHAnsi"/>
        </w:rPr>
      </w:pPr>
    </w:p>
    <w:p w:rsidR="00F40117" w:rsidRDefault="00A44FEE">
      <w:pPr>
        <w:pStyle w:val="Standard"/>
        <w:jc w:val="both"/>
        <w:rPr>
          <w:rFonts w:asciiTheme="minorHAnsi" w:hAnsiTheme="minorHAnsi"/>
          <w:i/>
        </w:rPr>
      </w:pPr>
      <w:r w:rsidRPr="00AC5E54">
        <w:rPr>
          <w:rFonts w:asciiTheme="minorHAnsi" w:hAnsiTheme="minorHAnsi"/>
          <w:i/>
        </w:rPr>
        <w:t>Annunzio pasquale</w:t>
      </w:r>
    </w:p>
    <w:p w:rsidR="00336761" w:rsidRPr="00336761" w:rsidRDefault="00336761">
      <w:pPr>
        <w:pStyle w:val="Standard"/>
        <w:jc w:val="both"/>
        <w:rPr>
          <w:rFonts w:asciiTheme="minorHAnsi" w:hAnsiTheme="minorHAnsi"/>
          <w:sz w:val="10"/>
          <w:szCs w:val="10"/>
        </w:rPr>
      </w:pPr>
    </w:p>
    <w:p w:rsidR="00F40117" w:rsidRDefault="00A44FEE">
      <w:pPr>
        <w:pStyle w:val="Standard"/>
        <w:ind w:firstLine="567"/>
        <w:jc w:val="both"/>
        <w:rPr>
          <w:rFonts w:asciiTheme="minorHAnsi" w:hAnsiTheme="minorHAnsi"/>
        </w:rPr>
      </w:pPr>
      <w:r w:rsidRPr="00AC5E54">
        <w:rPr>
          <w:rFonts w:asciiTheme="minorHAnsi" w:hAnsiTheme="minorHAnsi"/>
        </w:rPr>
        <w:t>Giunti all'altare, dopo il terzo annuncio, La processione entra direttamente in presbiterio e senza alcuna riverenza o bacio all’altare ciascuno si porta al proprio posto:</w:t>
      </w:r>
    </w:p>
    <w:p w:rsidR="00C85410" w:rsidRPr="00C85410" w:rsidRDefault="00C85410">
      <w:pPr>
        <w:pStyle w:val="Standard"/>
        <w:ind w:firstLine="567"/>
        <w:jc w:val="both"/>
        <w:rPr>
          <w:rFonts w:asciiTheme="minorHAnsi" w:hAnsiTheme="minorHAnsi"/>
          <w:sz w:val="10"/>
          <w:szCs w:val="10"/>
        </w:rPr>
      </w:pPr>
    </w:p>
    <w:p w:rsidR="00336761" w:rsidRDefault="00A44FEE" w:rsidP="00336761">
      <w:pPr>
        <w:pStyle w:val="Standard"/>
        <w:numPr>
          <w:ilvl w:val="0"/>
          <w:numId w:val="41"/>
        </w:numPr>
        <w:tabs>
          <w:tab w:val="left" w:pos="1418"/>
        </w:tabs>
        <w:jc w:val="both"/>
        <w:rPr>
          <w:rFonts w:asciiTheme="minorHAnsi" w:hAnsiTheme="minorHAnsi"/>
        </w:rPr>
      </w:pPr>
      <w:proofErr w:type="gramStart"/>
      <w:r w:rsidRPr="00AC5E54">
        <w:rPr>
          <w:rFonts w:asciiTheme="minorHAnsi" w:hAnsiTheme="minorHAnsi"/>
        </w:rPr>
        <w:t>il</w:t>
      </w:r>
      <w:proofErr w:type="gramEnd"/>
      <w:r w:rsidRPr="00AC5E54">
        <w:rPr>
          <w:rFonts w:asciiTheme="minorHAnsi" w:hAnsiTheme="minorHAnsi"/>
        </w:rPr>
        <w:t xml:space="preserve"> sacerdote presidente alla sede;</w:t>
      </w:r>
    </w:p>
    <w:p w:rsidR="00336761" w:rsidRDefault="00A44FEE" w:rsidP="00336761">
      <w:pPr>
        <w:pStyle w:val="Standard"/>
        <w:numPr>
          <w:ilvl w:val="0"/>
          <w:numId w:val="41"/>
        </w:numPr>
        <w:tabs>
          <w:tab w:val="left" w:pos="1418"/>
        </w:tabs>
        <w:jc w:val="both"/>
        <w:rPr>
          <w:rFonts w:asciiTheme="minorHAnsi" w:hAnsiTheme="minorHAnsi"/>
        </w:rPr>
      </w:pPr>
      <w:proofErr w:type="gramStart"/>
      <w:r w:rsidRPr="00336761">
        <w:rPr>
          <w:rFonts w:asciiTheme="minorHAnsi" w:hAnsiTheme="minorHAnsi"/>
        </w:rPr>
        <w:t>il</w:t>
      </w:r>
      <w:proofErr w:type="gramEnd"/>
      <w:r w:rsidRPr="00336761">
        <w:rPr>
          <w:rFonts w:asciiTheme="minorHAnsi" w:hAnsiTheme="minorHAnsi"/>
        </w:rPr>
        <w:t xml:space="preserve"> ministrante con Messale presso la sede;</w:t>
      </w:r>
    </w:p>
    <w:p w:rsidR="00336761" w:rsidRDefault="00A44FEE" w:rsidP="00336761">
      <w:pPr>
        <w:pStyle w:val="Standard"/>
        <w:numPr>
          <w:ilvl w:val="0"/>
          <w:numId w:val="41"/>
        </w:numPr>
        <w:tabs>
          <w:tab w:val="left" w:pos="1418"/>
        </w:tabs>
        <w:jc w:val="both"/>
        <w:rPr>
          <w:rFonts w:asciiTheme="minorHAnsi" w:hAnsiTheme="minorHAnsi"/>
        </w:rPr>
      </w:pPr>
      <w:proofErr w:type="gramStart"/>
      <w:r w:rsidRPr="00336761">
        <w:rPr>
          <w:rFonts w:asciiTheme="minorHAnsi" w:hAnsiTheme="minorHAnsi"/>
        </w:rPr>
        <w:t>il</w:t>
      </w:r>
      <w:proofErr w:type="gramEnd"/>
      <w:r w:rsidRPr="00336761">
        <w:rPr>
          <w:rFonts w:asciiTheme="minorHAnsi" w:hAnsiTheme="minorHAnsi"/>
        </w:rPr>
        <w:t xml:space="preserve"> Cero pasquale  viene subito collocato sull’apposito candelabro;</w:t>
      </w:r>
    </w:p>
    <w:p w:rsidR="00336761" w:rsidRDefault="00A44FEE" w:rsidP="00336761">
      <w:pPr>
        <w:pStyle w:val="Standard"/>
        <w:numPr>
          <w:ilvl w:val="0"/>
          <w:numId w:val="41"/>
        </w:numPr>
        <w:tabs>
          <w:tab w:val="left" w:pos="1418"/>
        </w:tabs>
        <w:jc w:val="both"/>
        <w:rPr>
          <w:rFonts w:asciiTheme="minorHAnsi" w:hAnsiTheme="minorHAnsi"/>
        </w:rPr>
      </w:pPr>
      <w:proofErr w:type="gramStart"/>
      <w:r w:rsidRPr="00336761">
        <w:rPr>
          <w:rFonts w:asciiTheme="minorHAnsi" w:hAnsiTheme="minorHAnsi"/>
        </w:rPr>
        <w:t>il</w:t>
      </w:r>
      <w:proofErr w:type="gramEnd"/>
      <w:r w:rsidRPr="00336761">
        <w:rPr>
          <w:rFonts w:asciiTheme="minorHAnsi" w:hAnsiTheme="minorHAnsi"/>
        </w:rPr>
        <w:t xml:space="preserve"> diacono e i “da secondo” in un luogo del presbiterio (al centro o di lato) dal quale muoversi poi processionalmente verso l’ambone;</w:t>
      </w:r>
    </w:p>
    <w:p w:rsidR="00F40117" w:rsidRPr="00336761" w:rsidRDefault="00A44FEE" w:rsidP="00336761">
      <w:pPr>
        <w:pStyle w:val="Standard"/>
        <w:numPr>
          <w:ilvl w:val="0"/>
          <w:numId w:val="41"/>
        </w:numPr>
        <w:tabs>
          <w:tab w:val="left" w:pos="1418"/>
        </w:tabs>
        <w:jc w:val="both"/>
        <w:rPr>
          <w:rFonts w:asciiTheme="minorHAnsi" w:hAnsiTheme="minorHAnsi"/>
        </w:rPr>
      </w:pPr>
      <w:proofErr w:type="gramStart"/>
      <w:r w:rsidRPr="00336761">
        <w:rPr>
          <w:rFonts w:asciiTheme="minorHAnsi" w:hAnsiTheme="minorHAnsi"/>
        </w:rPr>
        <w:t>i</w:t>
      </w:r>
      <w:proofErr w:type="gramEnd"/>
      <w:r w:rsidRPr="00336761">
        <w:rPr>
          <w:rFonts w:asciiTheme="minorHAnsi" w:hAnsiTheme="minorHAnsi"/>
        </w:rPr>
        <w:t xml:space="preserve"> concelebranti e gli altri ministranti al proprio posto.</w:t>
      </w:r>
    </w:p>
    <w:p w:rsidR="00C85410" w:rsidRPr="00C85410" w:rsidRDefault="00C85410">
      <w:pPr>
        <w:pStyle w:val="Standard"/>
        <w:ind w:firstLine="567"/>
        <w:jc w:val="both"/>
        <w:rPr>
          <w:rFonts w:asciiTheme="minorHAnsi" w:hAnsiTheme="minorHAnsi"/>
          <w:sz w:val="10"/>
          <w:szCs w:val="10"/>
        </w:rPr>
      </w:pPr>
    </w:p>
    <w:p w:rsidR="00F40117" w:rsidRPr="00AC5E54" w:rsidRDefault="00A44FEE">
      <w:pPr>
        <w:pStyle w:val="Standard"/>
        <w:ind w:firstLine="567"/>
        <w:jc w:val="both"/>
        <w:rPr>
          <w:rFonts w:asciiTheme="minorHAnsi" w:hAnsiTheme="minorHAnsi"/>
        </w:rPr>
      </w:pPr>
      <w:r w:rsidRPr="00AC5E54">
        <w:rPr>
          <w:rFonts w:asciiTheme="minorHAnsi" w:hAnsiTheme="minorHAnsi"/>
        </w:rPr>
        <w:t>I “da secondo” si recano quindi alla sede per l'infusione dell'incenso; fatto questo il diacono chiede la benedizione per l'annuncio pasquale, che il presidente gli dà con la formula riportata sul Messale. Ricevuta la benedizione, il diacono prende il libro del Preconio (e si usa, altrimenti il Messale) e, preceduto unicamente dai “da secondo”, si reca all’ambone; qui giunto, dopo aver eventualmente incensato il libro del Preconio (o il Messale) e il Cero pasquale, canta il Preconio mentre tutti, stando in piedi, tengono le candele accese.</w:t>
      </w:r>
    </w:p>
    <w:p w:rsidR="00C85410" w:rsidRDefault="00C85410">
      <w:pPr>
        <w:pStyle w:val="Standard"/>
        <w:ind w:firstLine="567"/>
        <w:jc w:val="both"/>
        <w:rPr>
          <w:rFonts w:asciiTheme="minorHAnsi" w:hAnsiTheme="minorHAnsi"/>
        </w:rPr>
      </w:pPr>
    </w:p>
    <w:p w:rsidR="00F40117" w:rsidRPr="00AC5E54" w:rsidRDefault="00A44FEE">
      <w:pPr>
        <w:pStyle w:val="Standard"/>
        <w:ind w:firstLine="567"/>
        <w:jc w:val="both"/>
        <w:rPr>
          <w:rFonts w:asciiTheme="minorHAnsi" w:hAnsiTheme="minorHAnsi"/>
        </w:rPr>
      </w:pPr>
      <w:r w:rsidRPr="00AC5E54">
        <w:rPr>
          <w:rFonts w:asciiTheme="minorHAnsi" w:hAnsiTheme="minorHAnsi"/>
        </w:rPr>
        <w:t xml:space="preserve">In assenza di un diacono, lo sostituisce uno dei concelebranti o lo stesso presidente (oppure, se </w:t>
      </w:r>
      <w:r w:rsidRPr="00AC5E54">
        <w:rPr>
          <w:rFonts w:asciiTheme="minorHAnsi" w:hAnsiTheme="minorHAnsi"/>
        </w:rPr>
        <w:lastRenderedPageBreak/>
        <w:t>nessuno di questi sa cantare il Preconio, un cantore): in questo caso, però, si ometto</w:t>
      </w:r>
      <w:r w:rsidR="00DF0F65">
        <w:rPr>
          <w:rFonts w:asciiTheme="minorHAnsi" w:hAnsiTheme="minorHAnsi"/>
        </w:rPr>
        <w:t>no la richiesta di benedizione, le incensazioni del libro e del cero e il saluto liturgico all’interno del canto del Preconio.</w:t>
      </w:r>
    </w:p>
    <w:p w:rsidR="00DF0F65" w:rsidRDefault="00DF0F65">
      <w:pPr>
        <w:pStyle w:val="Standard"/>
        <w:jc w:val="both"/>
        <w:rPr>
          <w:rFonts w:asciiTheme="minorHAnsi" w:hAnsiTheme="minorHAnsi"/>
          <w:i/>
        </w:rPr>
      </w:pPr>
    </w:p>
    <w:p w:rsidR="00F40117" w:rsidRPr="007D48DC" w:rsidRDefault="00A44FEE">
      <w:pPr>
        <w:pStyle w:val="Standard"/>
        <w:jc w:val="both"/>
        <w:rPr>
          <w:rFonts w:asciiTheme="minorHAnsi" w:hAnsiTheme="minorHAnsi"/>
          <w:i/>
        </w:rPr>
      </w:pPr>
      <w:r w:rsidRPr="007D48DC">
        <w:rPr>
          <w:rFonts w:asciiTheme="minorHAnsi" w:hAnsiTheme="minorHAnsi"/>
          <w:i/>
        </w:rPr>
        <w:t xml:space="preserve">Liturgia della </w:t>
      </w:r>
      <w:r w:rsidR="007D48DC" w:rsidRPr="007D48DC">
        <w:rPr>
          <w:rFonts w:asciiTheme="minorHAnsi" w:hAnsiTheme="minorHAnsi"/>
          <w:i/>
        </w:rPr>
        <w:t>p</w:t>
      </w:r>
      <w:r w:rsidRPr="007D48DC">
        <w:rPr>
          <w:rFonts w:asciiTheme="minorHAnsi" w:hAnsiTheme="minorHAnsi"/>
          <w:i/>
        </w:rPr>
        <w:t>arola</w:t>
      </w:r>
    </w:p>
    <w:p w:rsidR="00F40117" w:rsidRPr="007D48DC" w:rsidRDefault="00F40117">
      <w:pPr>
        <w:pStyle w:val="Standard"/>
        <w:jc w:val="both"/>
        <w:rPr>
          <w:rFonts w:asciiTheme="minorHAnsi" w:hAnsiTheme="minorHAnsi"/>
          <w:b/>
          <w:sz w:val="10"/>
          <w:szCs w:val="10"/>
        </w:rPr>
      </w:pPr>
    </w:p>
    <w:p w:rsidR="00F40117" w:rsidRPr="00AC5E54" w:rsidRDefault="00A44FEE">
      <w:pPr>
        <w:pStyle w:val="Standard"/>
        <w:ind w:firstLine="567"/>
        <w:jc w:val="both"/>
        <w:rPr>
          <w:rFonts w:asciiTheme="minorHAnsi" w:hAnsiTheme="minorHAnsi"/>
        </w:rPr>
      </w:pPr>
      <w:r w:rsidRPr="00AC5E54">
        <w:rPr>
          <w:rFonts w:asciiTheme="minorHAnsi" w:hAnsiTheme="minorHAnsi"/>
        </w:rPr>
        <w:t xml:space="preserve">Dopo l’annuncio pasquale tutti si siedono e vengono spente le candele. Dopo una monizione da parte del presidente si proclamano nove letture: sette dall’Antico, prima del </w:t>
      </w:r>
      <w:r w:rsidRPr="00AC5E54">
        <w:rPr>
          <w:rFonts w:asciiTheme="minorHAnsi" w:hAnsiTheme="minorHAnsi"/>
          <w:i/>
          <w:iCs/>
        </w:rPr>
        <w:t>Gloria</w:t>
      </w:r>
      <w:r w:rsidRPr="00AC5E54">
        <w:rPr>
          <w:rFonts w:asciiTheme="minorHAnsi" w:hAnsiTheme="minorHAnsi"/>
        </w:rPr>
        <w:t xml:space="preserve"> e due dal Nuovo Testamento (epistola e Vangelo) dopo di esso. Il numero delle letture AT si può ridurre secondo le indicazioni del Messale: mai meno di tre e senza mai omettere la terza lettura</w:t>
      </w:r>
      <w:r w:rsidR="00DF0F65">
        <w:rPr>
          <w:rFonts w:asciiTheme="minorHAnsi" w:hAnsiTheme="minorHAnsi"/>
        </w:rPr>
        <w:t>, ovvero Es 14,15-15,1</w:t>
      </w:r>
      <w:r w:rsidRPr="00AC5E54">
        <w:rPr>
          <w:rFonts w:asciiTheme="minorHAnsi" w:hAnsiTheme="minorHAnsi"/>
        </w:rPr>
        <w:t>.</w:t>
      </w:r>
    </w:p>
    <w:p w:rsidR="007D48DC" w:rsidRDefault="007D48DC">
      <w:pPr>
        <w:pStyle w:val="Standard"/>
        <w:ind w:firstLine="567"/>
        <w:jc w:val="both"/>
        <w:rPr>
          <w:rFonts w:asciiTheme="minorHAnsi" w:hAnsiTheme="minorHAnsi"/>
        </w:rPr>
      </w:pPr>
    </w:p>
    <w:p w:rsidR="00F40117" w:rsidRPr="00AC5E54" w:rsidRDefault="00A44FEE">
      <w:pPr>
        <w:pStyle w:val="Standard"/>
        <w:ind w:firstLine="567"/>
        <w:jc w:val="both"/>
        <w:rPr>
          <w:rFonts w:asciiTheme="minorHAnsi" w:hAnsiTheme="minorHAnsi"/>
        </w:rPr>
      </w:pPr>
      <w:r w:rsidRPr="00AC5E54">
        <w:rPr>
          <w:rFonts w:asciiTheme="minorHAnsi" w:hAnsiTheme="minorHAnsi"/>
        </w:rPr>
        <w:t>Al termine di ogni lettura, dopo il salmo, ci si alza per l'orazione; terminata questa, ci si risiede per la lettura successiva.</w:t>
      </w:r>
    </w:p>
    <w:p w:rsidR="00F40117" w:rsidRPr="00C85410" w:rsidRDefault="00F40117">
      <w:pPr>
        <w:pStyle w:val="Standard"/>
        <w:ind w:firstLine="567"/>
        <w:jc w:val="both"/>
        <w:rPr>
          <w:rFonts w:asciiTheme="minorHAnsi" w:hAnsiTheme="minorHAnsi"/>
          <w:sz w:val="10"/>
          <w:szCs w:val="10"/>
        </w:rPr>
      </w:pPr>
    </w:p>
    <w:p w:rsidR="00F40117" w:rsidRDefault="00A44FEE">
      <w:pPr>
        <w:pStyle w:val="Standard"/>
        <w:ind w:firstLine="567"/>
        <w:jc w:val="both"/>
        <w:rPr>
          <w:rFonts w:asciiTheme="minorHAnsi" w:hAnsiTheme="minorHAnsi"/>
        </w:rPr>
      </w:pPr>
      <w:r w:rsidRPr="00AC5E54">
        <w:rPr>
          <w:rFonts w:asciiTheme="minorHAnsi" w:hAnsiTheme="minorHAnsi"/>
        </w:rPr>
        <w:t>Dopo l’ultima lettura dall’Antico Testamento, il suo responsorio e l’orazione che lo segue:</w:t>
      </w:r>
    </w:p>
    <w:p w:rsidR="00336761" w:rsidRPr="00336761" w:rsidRDefault="00336761">
      <w:pPr>
        <w:pStyle w:val="Standard"/>
        <w:ind w:firstLine="567"/>
        <w:jc w:val="both"/>
        <w:rPr>
          <w:rFonts w:asciiTheme="minorHAnsi" w:hAnsiTheme="minorHAnsi"/>
          <w:sz w:val="10"/>
          <w:szCs w:val="10"/>
        </w:rPr>
      </w:pPr>
    </w:p>
    <w:p w:rsidR="00336761" w:rsidRDefault="00A44FEE" w:rsidP="00336761">
      <w:pPr>
        <w:pStyle w:val="Standard"/>
        <w:numPr>
          <w:ilvl w:val="0"/>
          <w:numId w:val="42"/>
        </w:numPr>
        <w:tabs>
          <w:tab w:val="left" w:pos="1418"/>
        </w:tabs>
        <w:jc w:val="both"/>
        <w:rPr>
          <w:rFonts w:asciiTheme="minorHAnsi" w:hAnsiTheme="minorHAnsi"/>
        </w:rPr>
      </w:pPr>
      <w:proofErr w:type="gramStart"/>
      <w:r w:rsidRPr="00AC5E54">
        <w:rPr>
          <w:rFonts w:asciiTheme="minorHAnsi" w:hAnsiTheme="minorHAnsi"/>
        </w:rPr>
        <w:t>si</w:t>
      </w:r>
      <w:proofErr w:type="gramEnd"/>
      <w:r w:rsidRPr="00AC5E54">
        <w:rPr>
          <w:rFonts w:asciiTheme="minorHAnsi" w:hAnsiTheme="minorHAnsi"/>
        </w:rPr>
        <w:t xml:space="preserve"> accendono le candele dell’altare</w:t>
      </w:r>
      <w:r w:rsidR="00E0324E">
        <w:rPr>
          <w:rFonts w:asciiTheme="minorHAnsi" w:hAnsiTheme="minorHAnsi"/>
        </w:rPr>
        <w:t xml:space="preserve"> attingendo dal cero</w:t>
      </w:r>
      <w:r w:rsidRPr="00AC5E54">
        <w:rPr>
          <w:rFonts w:asciiTheme="minorHAnsi" w:hAnsiTheme="minorHAnsi"/>
        </w:rPr>
        <w:t>;</w:t>
      </w:r>
    </w:p>
    <w:p w:rsidR="00336761" w:rsidRDefault="00A44FEE" w:rsidP="00336761">
      <w:pPr>
        <w:pStyle w:val="Standard"/>
        <w:numPr>
          <w:ilvl w:val="0"/>
          <w:numId w:val="42"/>
        </w:numPr>
        <w:tabs>
          <w:tab w:val="left" w:pos="1418"/>
        </w:tabs>
        <w:jc w:val="both"/>
        <w:rPr>
          <w:rFonts w:asciiTheme="minorHAnsi" w:hAnsiTheme="minorHAnsi"/>
        </w:rPr>
      </w:pPr>
      <w:proofErr w:type="gramStart"/>
      <w:r w:rsidRPr="00336761">
        <w:rPr>
          <w:rFonts w:asciiTheme="minorHAnsi" w:hAnsiTheme="minorHAnsi"/>
        </w:rPr>
        <w:t>il</w:t>
      </w:r>
      <w:proofErr w:type="gramEnd"/>
      <w:r w:rsidRPr="00336761">
        <w:rPr>
          <w:rFonts w:asciiTheme="minorHAnsi" w:hAnsiTheme="minorHAnsi"/>
        </w:rPr>
        <w:t xml:space="preserve"> sacerdote intona l’inno </w:t>
      </w:r>
      <w:r w:rsidRPr="00336761">
        <w:rPr>
          <w:rFonts w:asciiTheme="minorHAnsi" w:hAnsiTheme="minorHAnsi"/>
          <w:i/>
        </w:rPr>
        <w:t>Gloria a Dio nell’alto dei cieli</w:t>
      </w:r>
      <w:r w:rsidRPr="00336761">
        <w:rPr>
          <w:rFonts w:asciiTheme="minorHAnsi" w:hAnsiTheme="minorHAnsi"/>
        </w:rPr>
        <w:t>;</w:t>
      </w:r>
    </w:p>
    <w:p w:rsidR="00F40117" w:rsidRPr="00336761" w:rsidRDefault="00A44FEE" w:rsidP="00336761">
      <w:pPr>
        <w:pStyle w:val="Standard"/>
        <w:numPr>
          <w:ilvl w:val="0"/>
          <w:numId w:val="42"/>
        </w:numPr>
        <w:tabs>
          <w:tab w:val="left" w:pos="1418"/>
        </w:tabs>
        <w:jc w:val="both"/>
        <w:rPr>
          <w:rFonts w:asciiTheme="minorHAnsi" w:hAnsiTheme="minorHAnsi"/>
        </w:rPr>
      </w:pPr>
      <w:proofErr w:type="gramStart"/>
      <w:r w:rsidRPr="00336761">
        <w:rPr>
          <w:rFonts w:asciiTheme="minorHAnsi" w:hAnsiTheme="minorHAnsi"/>
        </w:rPr>
        <w:t>si</w:t>
      </w:r>
      <w:proofErr w:type="gramEnd"/>
      <w:r w:rsidRPr="00336761">
        <w:rPr>
          <w:rFonts w:asciiTheme="minorHAnsi" w:hAnsiTheme="minorHAnsi"/>
        </w:rPr>
        <w:t xml:space="preserve"> suonano le campane, i campanelli e l’organo.</w:t>
      </w:r>
    </w:p>
    <w:p w:rsidR="00F40117" w:rsidRPr="00C85410" w:rsidRDefault="00F40117">
      <w:pPr>
        <w:pStyle w:val="Standard"/>
        <w:ind w:firstLine="567"/>
        <w:jc w:val="both"/>
        <w:rPr>
          <w:rFonts w:asciiTheme="minorHAnsi" w:hAnsiTheme="minorHAnsi"/>
          <w:sz w:val="10"/>
          <w:szCs w:val="10"/>
        </w:rPr>
      </w:pPr>
    </w:p>
    <w:p w:rsidR="00F40117" w:rsidRPr="00AC5E54" w:rsidRDefault="00A44FEE">
      <w:pPr>
        <w:pStyle w:val="Standard"/>
        <w:ind w:firstLine="567"/>
        <w:jc w:val="both"/>
        <w:rPr>
          <w:rFonts w:asciiTheme="minorHAnsi" w:hAnsiTheme="minorHAnsi"/>
        </w:rPr>
      </w:pPr>
      <w:r w:rsidRPr="00AC5E54">
        <w:rPr>
          <w:rFonts w:asciiTheme="minorHAnsi" w:hAnsiTheme="minorHAnsi"/>
        </w:rPr>
        <w:t>Dopo l’orazione (Colletta) si proclama l’epistola (lettera di S. Paolo ai Romani); durante questa il cerimoniere ordina ai “da secondo” di recarsi in sacrestia e preparare il turibolo. Terminata la lettura, tutti si alzano in piedi e si canta solennemente l’</w:t>
      </w:r>
      <w:r w:rsidRPr="00AC5E54">
        <w:rPr>
          <w:rFonts w:asciiTheme="minorHAnsi" w:hAnsiTheme="minorHAnsi"/>
          <w:i/>
        </w:rPr>
        <w:t>alleluia</w:t>
      </w:r>
      <w:r w:rsidR="00E0324E">
        <w:rPr>
          <w:rFonts w:asciiTheme="minorHAnsi" w:hAnsiTheme="minorHAnsi"/>
          <w:i/>
        </w:rPr>
        <w:t xml:space="preserve"> </w:t>
      </w:r>
      <w:r w:rsidR="00E0324E">
        <w:rPr>
          <w:rFonts w:asciiTheme="minorHAnsi" w:hAnsiTheme="minorHAnsi"/>
        </w:rPr>
        <w:t>intonata dal sacerdote (o dal salmista stesso)</w:t>
      </w:r>
      <w:r w:rsidRPr="00AC5E54">
        <w:rPr>
          <w:rFonts w:asciiTheme="minorHAnsi" w:hAnsiTheme="minorHAnsi"/>
        </w:rPr>
        <w:t xml:space="preserve"> con il Salmo 117.</w:t>
      </w:r>
    </w:p>
    <w:p w:rsidR="007D48DC" w:rsidRDefault="007D48DC">
      <w:pPr>
        <w:pStyle w:val="Standard"/>
        <w:ind w:firstLine="567"/>
        <w:jc w:val="both"/>
        <w:rPr>
          <w:rFonts w:asciiTheme="minorHAnsi" w:hAnsiTheme="minorHAnsi"/>
        </w:rPr>
      </w:pPr>
    </w:p>
    <w:p w:rsidR="00F40117" w:rsidRPr="00AC5E54" w:rsidRDefault="00A44FEE">
      <w:pPr>
        <w:pStyle w:val="Standard"/>
        <w:ind w:firstLine="567"/>
        <w:jc w:val="both"/>
        <w:rPr>
          <w:rFonts w:asciiTheme="minorHAnsi" w:hAnsiTheme="minorHAnsi"/>
        </w:rPr>
      </w:pPr>
      <w:r w:rsidRPr="00AC5E54">
        <w:rPr>
          <w:rFonts w:asciiTheme="minorHAnsi" w:hAnsiTheme="minorHAnsi"/>
        </w:rPr>
        <w:t>I “da secondo” portano il turibolo alla sede, ove il sacerdote infonde l’incenso; poi il diacono chiede e riceve la benedizione e si avvia all’ambone</w:t>
      </w:r>
      <w:r w:rsidR="00E0324E">
        <w:rPr>
          <w:rFonts w:asciiTheme="minorHAnsi" w:hAnsiTheme="minorHAnsi"/>
        </w:rPr>
        <w:t xml:space="preserve"> portando </w:t>
      </w:r>
      <w:proofErr w:type="spellStart"/>
      <w:r w:rsidR="00E0324E">
        <w:rPr>
          <w:rFonts w:asciiTheme="minorHAnsi" w:hAnsiTheme="minorHAnsi"/>
        </w:rPr>
        <w:t>eventualmete</w:t>
      </w:r>
      <w:proofErr w:type="spellEnd"/>
      <w:r w:rsidR="00E0324E">
        <w:rPr>
          <w:rFonts w:asciiTheme="minorHAnsi" w:hAnsiTheme="minorHAnsi"/>
        </w:rPr>
        <w:t xml:space="preserve"> in processione l’evangeliario</w:t>
      </w:r>
      <w:r w:rsidRPr="00AC5E54">
        <w:rPr>
          <w:rFonts w:asciiTheme="minorHAnsi" w:hAnsiTheme="minorHAnsi"/>
        </w:rPr>
        <w:t>, preceduto unicamente dai “da secondo” con l’incenso; il Vangelo si proclama nel modo consueto.</w:t>
      </w:r>
    </w:p>
    <w:p w:rsidR="00F40117" w:rsidRPr="00AC5E54" w:rsidRDefault="00F40117">
      <w:pPr>
        <w:pStyle w:val="Standard"/>
        <w:jc w:val="both"/>
        <w:rPr>
          <w:rFonts w:asciiTheme="minorHAnsi" w:hAnsiTheme="minorHAnsi"/>
        </w:rPr>
      </w:pPr>
    </w:p>
    <w:p w:rsidR="00F40117" w:rsidRPr="00AC5E54" w:rsidRDefault="00F40117">
      <w:pPr>
        <w:pStyle w:val="Standard"/>
        <w:jc w:val="both"/>
        <w:rPr>
          <w:rFonts w:asciiTheme="minorHAnsi" w:hAnsiTheme="minorHAnsi"/>
        </w:rPr>
      </w:pPr>
    </w:p>
    <w:p w:rsidR="00F40117" w:rsidRPr="007D48DC" w:rsidRDefault="00A44FEE">
      <w:pPr>
        <w:pStyle w:val="Standard"/>
        <w:jc w:val="both"/>
        <w:rPr>
          <w:rFonts w:asciiTheme="minorHAnsi" w:hAnsiTheme="minorHAnsi"/>
          <w:i/>
        </w:rPr>
      </w:pPr>
      <w:r w:rsidRPr="007D48DC">
        <w:rPr>
          <w:rFonts w:asciiTheme="minorHAnsi" w:hAnsiTheme="minorHAnsi"/>
          <w:i/>
        </w:rPr>
        <w:t>Liturgia battesimale</w:t>
      </w:r>
    </w:p>
    <w:p w:rsidR="00F40117" w:rsidRPr="007D48DC" w:rsidRDefault="00F40117">
      <w:pPr>
        <w:pStyle w:val="Standard"/>
        <w:jc w:val="both"/>
        <w:rPr>
          <w:rFonts w:asciiTheme="minorHAnsi" w:hAnsiTheme="minorHAnsi"/>
          <w:b/>
          <w:sz w:val="10"/>
          <w:szCs w:val="10"/>
        </w:rPr>
      </w:pPr>
    </w:p>
    <w:p w:rsidR="00F40117" w:rsidRPr="00AC5E54" w:rsidRDefault="00A44FEE">
      <w:pPr>
        <w:pStyle w:val="Standard"/>
        <w:ind w:firstLine="567"/>
        <w:jc w:val="both"/>
        <w:rPr>
          <w:rFonts w:asciiTheme="minorHAnsi" w:hAnsiTheme="minorHAnsi"/>
        </w:rPr>
      </w:pPr>
      <w:r w:rsidRPr="00AC5E54">
        <w:rPr>
          <w:rFonts w:asciiTheme="minorHAnsi" w:hAnsiTheme="minorHAnsi"/>
        </w:rPr>
        <w:t>Terminata l'omelia e dopo un eventuale momento di silenzio, il sacerdote si reca con i ministri (in particolare con il Messale e il microfono) al Fonte battesimale, se è in vista dei fedeli, altrimenti presso un bacile pieno d'acqua appositamente disposto in presbiterio.</w:t>
      </w:r>
    </w:p>
    <w:p w:rsidR="007D48DC" w:rsidRDefault="007D48DC">
      <w:pPr>
        <w:pStyle w:val="Standard"/>
        <w:ind w:firstLine="567"/>
        <w:jc w:val="both"/>
        <w:rPr>
          <w:rFonts w:asciiTheme="minorHAnsi" w:hAnsiTheme="minorHAnsi"/>
        </w:rPr>
      </w:pPr>
    </w:p>
    <w:p w:rsidR="00F40117" w:rsidRPr="00AC5E54" w:rsidRDefault="00A44FEE">
      <w:pPr>
        <w:pStyle w:val="Standard"/>
        <w:ind w:firstLine="567"/>
        <w:jc w:val="both"/>
        <w:rPr>
          <w:rFonts w:asciiTheme="minorHAnsi" w:hAnsiTheme="minorHAnsi"/>
        </w:rPr>
      </w:pPr>
      <w:r w:rsidRPr="00AC5E54">
        <w:rPr>
          <w:rFonts w:asciiTheme="minorHAnsi" w:hAnsiTheme="minorHAnsi"/>
        </w:rPr>
        <w:t>Se si va in processione al Fonte battesimale e ci sono anche battezzandi, la processione ha il seguente ordine: prima il diacono (o un concelebrante o un ministro) con il Cero pasquale, poi i battezzandi con i loro padrini e madrine (e con i genitori se infanti), i ministranti, gli eventuali concelebranti e il presidente.</w:t>
      </w:r>
    </w:p>
    <w:p w:rsidR="00F40117" w:rsidRPr="00AC5E54" w:rsidRDefault="00F40117">
      <w:pPr>
        <w:pStyle w:val="Standard"/>
        <w:ind w:firstLine="567"/>
        <w:jc w:val="both"/>
        <w:rPr>
          <w:rFonts w:asciiTheme="minorHAnsi" w:hAnsiTheme="minorHAnsi"/>
        </w:rPr>
      </w:pPr>
    </w:p>
    <w:p w:rsidR="00F40117" w:rsidRDefault="00A44FEE">
      <w:pPr>
        <w:pStyle w:val="Standard"/>
        <w:ind w:firstLine="567"/>
        <w:jc w:val="both"/>
        <w:rPr>
          <w:rFonts w:asciiTheme="minorHAnsi" w:hAnsiTheme="minorHAnsi"/>
        </w:rPr>
      </w:pPr>
      <w:r w:rsidRPr="00AC5E54">
        <w:rPr>
          <w:rFonts w:asciiTheme="minorHAnsi" w:hAnsiTheme="minorHAnsi"/>
        </w:rPr>
        <w:t>La liturgia di questa parte della Veglia presenta diverse possibilità di attuazione, in funzione del luogo in cui i riti battesimali avvengono (al fonte battesimale o all’altare) e della presenza o meno di battezzandi:</w:t>
      </w:r>
    </w:p>
    <w:p w:rsidR="00C85410" w:rsidRPr="00C85410" w:rsidRDefault="00C85410">
      <w:pPr>
        <w:pStyle w:val="Standard"/>
        <w:ind w:firstLine="567"/>
        <w:jc w:val="both"/>
        <w:rPr>
          <w:rFonts w:asciiTheme="minorHAnsi" w:hAnsiTheme="minorHAnsi"/>
          <w:sz w:val="10"/>
          <w:szCs w:val="10"/>
        </w:rPr>
      </w:pPr>
    </w:p>
    <w:p w:rsidR="00F40117" w:rsidRPr="00336761" w:rsidRDefault="00A44FEE" w:rsidP="00336761">
      <w:pPr>
        <w:pStyle w:val="Standard"/>
        <w:numPr>
          <w:ilvl w:val="0"/>
          <w:numId w:val="43"/>
        </w:numPr>
        <w:jc w:val="both"/>
        <w:rPr>
          <w:rFonts w:asciiTheme="minorHAnsi" w:hAnsiTheme="minorHAnsi"/>
        </w:rPr>
      </w:pPr>
      <w:r w:rsidRPr="00AC5E54">
        <w:rPr>
          <w:rFonts w:asciiTheme="minorHAnsi" w:hAnsiTheme="minorHAnsi"/>
        </w:rPr>
        <w:t>Rito del battesimo di adulti o bambini al Fonte: in questo caso, arrivati al Fonte battesimale, si presentano i battezzandi, chiamandoli per nome; si cantano le Litanie dei santi e si dice la relativa orazione</w:t>
      </w:r>
      <w:r w:rsidR="005C7E8F">
        <w:rPr>
          <w:rFonts w:asciiTheme="minorHAnsi" w:hAnsiTheme="minorHAnsi"/>
        </w:rPr>
        <w:t xml:space="preserve"> (se la processione al fonte fosse particolarmente lunga le litanie si fanno in processione, in tal caso l’appello dei battezzandi si fa prima di avviarsi</w:t>
      </w:r>
      <w:bookmarkStart w:id="0" w:name="_GoBack"/>
      <w:bookmarkEnd w:id="0"/>
      <w:r w:rsidR="005C7E8F">
        <w:rPr>
          <w:rFonts w:asciiTheme="minorHAnsi" w:hAnsiTheme="minorHAnsi"/>
        </w:rPr>
        <w:t>)</w:t>
      </w:r>
      <w:r w:rsidRPr="00AC5E54">
        <w:rPr>
          <w:rFonts w:asciiTheme="minorHAnsi" w:hAnsiTheme="minorHAnsi"/>
        </w:rPr>
        <w:t xml:space="preserve">; poi si benedice l'acqua (con un formulario apposito); quindi seguono la rinuncia e professione di fede e il battesimo con i suoi riti esplicativi (secondo il Rito del Battesimo degli Adulti o dei Bambini, secondo il caso); terminati questi, se i battezzandi sono adulti, </w:t>
      </w:r>
      <w:r w:rsidRPr="00AC5E54">
        <w:rPr>
          <w:rFonts w:asciiTheme="minorHAnsi" w:hAnsiTheme="minorHAnsi"/>
        </w:rPr>
        <w:lastRenderedPageBreak/>
        <w:t>vi è anche il conferimento della Confermazione (secondo il Rito corrispondente); dopo i riti battesimali e la Cresima, il sacerdote presidente pronuncia l'orazione riportata sul Messale e procede all'aspersione dell’assemblea con l’acqua benedetta; terminata questa, si ritorna in processione al presbiterio (e i neofiti ai loro posti) e la Messa prosegue con la Preghiera universale.</w:t>
      </w:r>
      <w:r w:rsidR="00336761">
        <w:rPr>
          <w:rFonts w:asciiTheme="minorHAnsi" w:hAnsiTheme="minorHAnsi"/>
        </w:rPr>
        <w:t xml:space="preserve"> </w:t>
      </w:r>
      <w:r w:rsidRPr="00336761">
        <w:rPr>
          <w:rFonts w:asciiTheme="minorHAnsi" w:hAnsiTheme="minorHAnsi"/>
        </w:rPr>
        <w:t>Se la processione al Fonte battesimale fosse molto lunga, il M</w:t>
      </w:r>
      <w:r w:rsidR="00336761">
        <w:rPr>
          <w:rFonts w:asciiTheme="minorHAnsi" w:hAnsiTheme="minorHAnsi"/>
        </w:rPr>
        <w:t xml:space="preserve">essale suggerisce di cantare le </w:t>
      </w:r>
      <w:r w:rsidRPr="00336761">
        <w:rPr>
          <w:rFonts w:asciiTheme="minorHAnsi" w:hAnsiTheme="minorHAnsi"/>
        </w:rPr>
        <w:t>Litanie durante il suo svolgimento, invece che prima della benedizione dell'acqua.</w:t>
      </w:r>
    </w:p>
    <w:p w:rsidR="00F40117" w:rsidRPr="00AC5E54" w:rsidRDefault="00F40117">
      <w:pPr>
        <w:pStyle w:val="Standard"/>
        <w:ind w:left="993" w:hanging="426"/>
        <w:jc w:val="both"/>
        <w:rPr>
          <w:rFonts w:asciiTheme="minorHAnsi" w:hAnsiTheme="minorHAnsi"/>
        </w:rPr>
      </w:pPr>
    </w:p>
    <w:p w:rsidR="00336761" w:rsidRDefault="00A44FEE" w:rsidP="00336761">
      <w:pPr>
        <w:pStyle w:val="Standard"/>
        <w:numPr>
          <w:ilvl w:val="0"/>
          <w:numId w:val="43"/>
        </w:numPr>
        <w:jc w:val="both"/>
        <w:rPr>
          <w:rFonts w:asciiTheme="minorHAnsi" w:hAnsiTheme="minorHAnsi"/>
        </w:rPr>
      </w:pPr>
      <w:r w:rsidRPr="00AC5E54">
        <w:rPr>
          <w:rFonts w:asciiTheme="minorHAnsi" w:hAnsiTheme="minorHAnsi"/>
        </w:rPr>
        <w:t>Rito del battesimo di adulti o bambini in presbiterio: in questo caso tutto è come in quello precedente, senza alcuna processione. Eventualmente, al termine dell'aspersione, è possibile far portare al Battistero da alcuni ministri il bacile contenente l'acqua appena benedetta.</w:t>
      </w:r>
    </w:p>
    <w:p w:rsidR="00336761" w:rsidRDefault="00336761" w:rsidP="00336761">
      <w:pPr>
        <w:pStyle w:val="Paragrafoelenco"/>
        <w:rPr>
          <w:rFonts w:asciiTheme="minorHAnsi" w:hAnsiTheme="minorHAnsi"/>
        </w:rPr>
      </w:pPr>
    </w:p>
    <w:p w:rsidR="00336761" w:rsidRDefault="00A44FEE" w:rsidP="00336761">
      <w:pPr>
        <w:pStyle w:val="Standard"/>
        <w:numPr>
          <w:ilvl w:val="0"/>
          <w:numId w:val="43"/>
        </w:numPr>
        <w:jc w:val="both"/>
        <w:rPr>
          <w:rFonts w:asciiTheme="minorHAnsi" w:hAnsiTheme="minorHAnsi"/>
        </w:rPr>
      </w:pPr>
      <w:r w:rsidRPr="00336761">
        <w:rPr>
          <w:rFonts w:asciiTheme="minorHAnsi" w:hAnsiTheme="minorHAnsi"/>
        </w:rPr>
        <w:t xml:space="preserve">Benedizione del fonte battesimale (senza battezzandi): in questo caso, dopo una breve monizione, si cantano le Litanie </w:t>
      </w:r>
      <w:r w:rsidRPr="00336761">
        <w:rPr>
          <w:rFonts w:asciiTheme="minorHAnsi" w:hAnsiTheme="minorHAnsi"/>
          <w:i/>
          <w:iCs/>
        </w:rPr>
        <w:t>senza</w:t>
      </w:r>
      <w:r w:rsidRPr="00336761">
        <w:rPr>
          <w:rFonts w:asciiTheme="minorHAnsi" w:hAnsiTheme="minorHAnsi"/>
        </w:rPr>
        <w:t xml:space="preserve"> l'orazione che le segue, si benedice l'acqua con lo stesso formulario dei due casi precedenti e si rinnovano le rinunce e le promesse battesimali; terminate queste, si compie l'aspersione battesimali e, terminata questa, la Messa riprende con la preghiera dei fedeli.</w:t>
      </w:r>
    </w:p>
    <w:p w:rsidR="00336761" w:rsidRDefault="00336761" w:rsidP="00336761">
      <w:pPr>
        <w:pStyle w:val="Paragrafoelenco"/>
        <w:rPr>
          <w:rFonts w:asciiTheme="minorHAnsi" w:hAnsiTheme="minorHAnsi"/>
        </w:rPr>
      </w:pPr>
    </w:p>
    <w:p w:rsidR="00F40117" w:rsidRPr="00336761" w:rsidRDefault="00A44FEE" w:rsidP="00336761">
      <w:pPr>
        <w:pStyle w:val="Standard"/>
        <w:numPr>
          <w:ilvl w:val="0"/>
          <w:numId w:val="43"/>
        </w:numPr>
        <w:jc w:val="both"/>
        <w:rPr>
          <w:rFonts w:asciiTheme="minorHAnsi" w:hAnsiTheme="minorHAnsi"/>
        </w:rPr>
      </w:pPr>
      <w:r w:rsidRPr="00336761">
        <w:rPr>
          <w:rFonts w:asciiTheme="minorHAnsi" w:hAnsiTheme="minorHAnsi"/>
        </w:rPr>
        <w:t>Benedizione dell’acqua lustrale: se non ci sono battezzandi e non si benedice il Fonte battesimale, allora il rito prevede l'omissione delle Litanie e, dopo un invito alla preghiera, direttamente la benedizione dell'acqua lustrale con un formulario diverso da quello degli altri tre casi; a questa fanno subito seguito la rinnovazione delle rinunce e delle promesse battesimali, e l'aspersione; la preghiera dei fedeli conclude infine questa parte del rito.</w:t>
      </w:r>
    </w:p>
    <w:p w:rsidR="00F40117" w:rsidRPr="00AC5E54" w:rsidRDefault="00F40117">
      <w:pPr>
        <w:pStyle w:val="Standard"/>
        <w:ind w:firstLine="567"/>
        <w:jc w:val="both"/>
        <w:rPr>
          <w:rFonts w:asciiTheme="minorHAnsi" w:hAnsiTheme="minorHAnsi"/>
        </w:rPr>
      </w:pPr>
    </w:p>
    <w:p w:rsidR="00F40117" w:rsidRDefault="00A44FEE">
      <w:pPr>
        <w:pStyle w:val="Standard"/>
        <w:ind w:firstLine="567"/>
        <w:jc w:val="both"/>
        <w:rPr>
          <w:rFonts w:asciiTheme="minorHAnsi" w:hAnsiTheme="minorHAnsi"/>
        </w:rPr>
      </w:pPr>
      <w:r w:rsidRPr="00AC5E54">
        <w:rPr>
          <w:rFonts w:asciiTheme="minorHAnsi" w:hAnsiTheme="minorHAnsi"/>
        </w:rPr>
        <w:t>Alcune note a margine dello sviluppo complesso di questi riti:</w:t>
      </w:r>
    </w:p>
    <w:p w:rsidR="00C85410" w:rsidRPr="00C85410" w:rsidRDefault="00C85410">
      <w:pPr>
        <w:pStyle w:val="Standard"/>
        <w:ind w:firstLine="567"/>
        <w:jc w:val="both"/>
        <w:rPr>
          <w:rFonts w:asciiTheme="minorHAnsi" w:hAnsiTheme="minorHAnsi"/>
          <w:sz w:val="10"/>
          <w:szCs w:val="10"/>
        </w:rPr>
      </w:pPr>
    </w:p>
    <w:p w:rsidR="00336761" w:rsidRDefault="00A44FEE" w:rsidP="00336761">
      <w:pPr>
        <w:pStyle w:val="Standard"/>
        <w:numPr>
          <w:ilvl w:val="0"/>
          <w:numId w:val="44"/>
        </w:numPr>
        <w:tabs>
          <w:tab w:val="left" w:pos="1418"/>
        </w:tabs>
        <w:jc w:val="both"/>
        <w:rPr>
          <w:rFonts w:asciiTheme="minorHAnsi" w:hAnsiTheme="minorHAnsi"/>
        </w:rPr>
      </w:pPr>
      <w:proofErr w:type="gramStart"/>
      <w:r w:rsidRPr="00AC5E54">
        <w:rPr>
          <w:rFonts w:asciiTheme="minorHAnsi" w:hAnsiTheme="minorHAnsi"/>
        </w:rPr>
        <w:t>se</w:t>
      </w:r>
      <w:proofErr w:type="gramEnd"/>
      <w:r w:rsidRPr="00AC5E54">
        <w:rPr>
          <w:rFonts w:asciiTheme="minorHAnsi" w:hAnsiTheme="minorHAnsi"/>
        </w:rPr>
        <w:t xml:space="preserve"> ci sono battezzandi o si benedice il Fonte battesimale, durante la benedizione dell’acqua il celebrante può immergere il cero nell’acqua una o tre volte, secondo le indicazioni del Messale;</w:t>
      </w:r>
    </w:p>
    <w:p w:rsidR="00336761" w:rsidRDefault="00A44FEE" w:rsidP="00336761">
      <w:pPr>
        <w:pStyle w:val="Standard"/>
        <w:numPr>
          <w:ilvl w:val="0"/>
          <w:numId w:val="44"/>
        </w:numPr>
        <w:tabs>
          <w:tab w:val="left" w:pos="1418"/>
        </w:tabs>
        <w:jc w:val="both"/>
        <w:rPr>
          <w:rFonts w:asciiTheme="minorHAnsi" w:hAnsiTheme="minorHAnsi"/>
        </w:rPr>
      </w:pPr>
      <w:proofErr w:type="gramStart"/>
      <w:r w:rsidRPr="00336761">
        <w:rPr>
          <w:rFonts w:asciiTheme="minorHAnsi" w:hAnsiTheme="minorHAnsi"/>
        </w:rPr>
        <w:t>essendo</w:t>
      </w:r>
      <w:proofErr w:type="gramEnd"/>
      <w:r w:rsidRPr="00336761">
        <w:rPr>
          <w:rFonts w:asciiTheme="minorHAnsi" w:hAnsiTheme="minorHAnsi"/>
        </w:rPr>
        <w:t xml:space="preserve"> presenti le promesse battesimali, non si dice mai il </w:t>
      </w:r>
      <w:r w:rsidRPr="00336761">
        <w:rPr>
          <w:rFonts w:asciiTheme="minorHAnsi" w:hAnsiTheme="minorHAnsi"/>
          <w:i/>
        </w:rPr>
        <w:t>Credo</w:t>
      </w:r>
      <w:r w:rsidRPr="00336761">
        <w:rPr>
          <w:rFonts w:asciiTheme="minorHAnsi" w:hAnsiTheme="minorHAnsi"/>
        </w:rPr>
        <w:t>;</w:t>
      </w:r>
    </w:p>
    <w:p w:rsidR="00336761" w:rsidRDefault="00A44FEE" w:rsidP="00336761">
      <w:pPr>
        <w:pStyle w:val="Standard"/>
        <w:numPr>
          <w:ilvl w:val="0"/>
          <w:numId w:val="44"/>
        </w:numPr>
        <w:tabs>
          <w:tab w:val="left" w:pos="1418"/>
        </w:tabs>
        <w:jc w:val="both"/>
        <w:rPr>
          <w:rFonts w:asciiTheme="minorHAnsi" w:hAnsiTheme="minorHAnsi"/>
        </w:rPr>
      </w:pPr>
      <w:proofErr w:type="gramStart"/>
      <w:r w:rsidRPr="00336761">
        <w:rPr>
          <w:rFonts w:asciiTheme="minorHAnsi" w:hAnsiTheme="minorHAnsi"/>
        </w:rPr>
        <w:t>durante</w:t>
      </w:r>
      <w:proofErr w:type="gramEnd"/>
      <w:r w:rsidRPr="00336761">
        <w:rPr>
          <w:rFonts w:asciiTheme="minorHAnsi" w:hAnsiTheme="minorHAnsi"/>
        </w:rPr>
        <w:t xml:space="preserve"> le promesse del battesimo, suggerisce il Messale, sarebbe opportuno che tutti tengano in mano le candele accese;</w:t>
      </w:r>
    </w:p>
    <w:p w:rsidR="00336761" w:rsidRDefault="00A44FEE" w:rsidP="00336761">
      <w:pPr>
        <w:pStyle w:val="Standard"/>
        <w:numPr>
          <w:ilvl w:val="0"/>
          <w:numId w:val="44"/>
        </w:numPr>
        <w:tabs>
          <w:tab w:val="left" w:pos="1418"/>
        </w:tabs>
        <w:jc w:val="both"/>
        <w:rPr>
          <w:rFonts w:asciiTheme="minorHAnsi" w:hAnsiTheme="minorHAnsi"/>
        </w:rPr>
      </w:pPr>
      <w:proofErr w:type="gramStart"/>
      <w:r w:rsidRPr="00336761">
        <w:rPr>
          <w:rFonts w:asciiTheme="minorHAnsi" w:hAnsiTheme="minorHAnsi"/>
        </w:rPr>
        <w:t>è</w:t>
      </w:r>
      <w:proofErr w:type="gramEnd"/>
      <w:r w:rsidRPr="00336761">
        <w:rPr>
          <w:rFonts w:asciiTheme="minorHAnsi" w:hAnsiTheme="minorHAnsi"/>
        </w:rPr>
        <w:t xml:space="preserve"> possibile, per un'assemblea grande, compiere l'aspersione coinvolgendo non solo il sacerdote presidente, ma anche gli eventuali concelebranti;</w:t>
      </w:r>
    </w:p>
    <w:p w:rsidR="00F40117" w:rsidRPr="00336761" w:rsidRDefault="00A44FEE" w:rsidP="00336761">
      <w:pPr>
        <w:pStyle w:val="Standard"/>
        <w:numPr>
          <w:ilvl w:val="0"/>
          <w:numId w:val="44"/>
        </w:numPr>
        <w:tabs>
          <w:tab w:val="left" w:pos="1418"/>
        </w:tabs>
        <w:jc w:val="both"/>
        <w:rPr>
          <w:rFonts w:asciiTheme="minorHAnsi" w:hAnsiTheme="minorHAnsi"/>
        </w:rPr>
      </w:pPr>
      <w:proofErr w:type="gramStart"/>
      <w:r w:rsidRPr="00336761">
        <w:rPr>
          <w:rFonts w:asciiTheme="minorHAnsi" w:hAnsiTheme="minorHAnsi"/>
        </w:rPr>
        <w:t>la</w:t>
      </w:r>
      <w:proofErr w:type="gramEnd"/>
      <w:r w:rsidRPr="00336761">
        <w:rPr>
          <w:rFonts w:asciiTheme="minorHAnsi" w:hAnsiTheme="minorHAnsi"/>
        </w:rPr>
        <w:t xml:space="preserve"> preghiera dei fedeli si fa sempre, anche quando si cantano le Litanie.</w:t>
      </w:r>
    </w:p>
    <w:p w:rsidR="00F40117" w:rsidRPr="00AC5E54" w:rsidRDefault="00F40117">
      <w:pPr>
        <w:pStyle w:val="Standard"/>
        <w:ind w:firstLine="567"/>
        <w:jc w:val="both"/>
        <w:rPr>
          <w:rFonts w:asciiTheme="minorHAnsi" w:hAnsiTheme="minorHAnsi"/>
        </w:rPr>
      </w:pPr>
    </w:p>
    <w:p w:rsidR="00F40117" w:rsidRPr="00AC5E54" w:rsidRDefault="00A44FEE">
      <w:pPr>
        <w:pStyle w:val="Standard"/>
        <w:jc w:val="both"/>
        <w:rPr>
          <w:rFonts w:asciiTheme="minorHAnsi" w:hAnsiTheme="minorHAnsi"/>
        </w:rPr>
      </w:pPr>
      <w:r w:rsidRPr="00AC5E54">
        <w:rPr>
          <w:rFonts w:asciiTheme="minorHAnsi" w:hAnsiTheme="minorHAnsi"/>
        </w:rPr>
        <w:t xml:space="preserve"> </w:t>
      </w:r>
    </w:p>
    <w:p w:rsidR="00F40117" w:rsidRPr="007D48DC" w:rsidRDefault="00A44FEE">
      <w:pPr>
        <w:pStyle w:val="Standard"/>
        <w:jc w:val="both"/>
        <w:rPr>
          <w:rFonts w:asciiTheme="minorHAnsi" w:hAnsiTheme="minorHAnsi"/>
          <w:i/>
        </w:rPr>
      </w:pPr>
      <w:r w:rsidRPr="007D48DC">
        <w:rPr>
          <w:rFonts w:asciiTheme="minorHAnsi" w:hAnsiTheme="minorHAnsi"/>
          <w:i/>
        </w:rPr>
        <w:t xml:space="preserve">Liturgia </w:t>
      </w:r>
      <w:r w:rsidR="007D48DC">
        <w:rPr>
          <w:rFonts w:asciiTheme="minorHAnsi" w:hAnsiTheme="minorHAnsi"/>
          <w:i/>
        </w:rPr>
        <w:t>e</w:t>
      </w:r>
      <w:r w:rsidRPr="007D48DC">
        <w:rPr>
          <w:rFonts w:asciiTheme="minorHAnsi" w:hAnsiTheme="minorHAnsi"/>
          <w:i/>
        </w:rPr>
        <w:t>ucaristica</w:t>
      </w:r>
    </w:p>
    <w:p w:rsidR="00F40117" w:rsidRPr="007D48DC" w:rsidRDefault="00F40117">
      <w:pPr>
        <w:pStyle w:val="Standard"/>
        <w:ind w:firstLine="567"/>
        <w:jc w:val="both"/>
        <w:rPr>
          <w:rFonts w:asciiTheme="minorHAnsi" w:hAnsiTheme="minorHAnsi"/>
          <w:sz w:val="10"/>
          <w:szCs w:val="10"/>
        </w:rPr>
      </w:pPr>
    </w:p>
    <w:p w:rsidR="00F40117" w:rsidRDefault="00A44FEE">
      <w:pPr>
        <w:pStyle w:val="Standard"/>
        <w:ind w:firstLine="567"/>
        <w:jc w:val="both"/>
        <w:rPr>
          <w:rFonts w:asciiTheme="minorHAnsi" w:hAnsiTheme="minorHAnsi"/>
        </w:rPr>
      </w:pPr>
      <w:r w:rsidRPr="00AC5E54">
        <w:rPr>
          <w:rFonts w:asciiTheme="minorHAnsi" w:hAnsiTheme="minorHAnsi"/>
        </w:rPr>
        <w:t>Essendo questa Veglia la più solenne fra tutte le celebrazioni dell’Anno liturgico, la Liturgia eucaristica si svolge ovviamente come nelle grandi Messe solenni, eccetto che per quanto segue:</w:t>
      </w:r>
    </w:p>
    <w:p w:rsidR="00C85410" w:rsidRPr="00C85410" w:rsidRDefault="00C85410">
      <w:pPr>
        <w:pStyle w:val="Standard"/>
        <w:ind w:firstLine="567"/>
        <w:jc w:val="both"/>
        <w:rPr>
          <w:rFonts w:asciiTheme="minorHAnsi" w:hAnsiTheme="minorHAnsi"/>
          <w:sz w:val="10"/>
          <w:szCs w:val="10"/>
        </w:rPr>
      </w:pPr>
    </w:p>
    <w:p w:rsidR="00336761" w:rsidRDefault="00A44FEE" w:rsidP="00336761">
      <w:pPr>
        <w:pStyle w:val="Standard"/>
        <w:numPr>
          <w:ilvl w:val="0"/>
          <w:numId w:val="45"/>
        </w:numPr>
        <w:tabs>
          <w:tab w:val="left" w:pos="1418"/>
        </w:tabs>
        <w:jc w:val="both"/>
        <w:rPr>
          <w:rFonts w:asciiTheme="minorHAnsi" w:hAnsiTheme="minorHAnsi"/>
        </w:rPr>
      </w:pPr>
      <w:proofErr w:type="gramStart"/>
      <w:r w:rsidRPr="00AC5E54">
        <w:rPr>
          <w:rFonts w:asciiTheme="minorHAnsi" w:hAnsiTheme="minorHAnsi"/>
        </w:rPr>
        <w:t>nelle</w:t>
      </w:r>
      <w:proofErr w:type="gramEnd"/>
      <w:r w:rsidRPr="00AC5E54">
        <w:rPr>
          <w:rFonts w:asciiTheme="minorHAnsi" w:hAnsiTheme="minorHAnsi"/>
        </w:rPr>
        <w:t xml:space="preserve"> preghiere eucaristiche si proclamano le parti proprie della Veglia pasquale;</w:t>
      </w:r>
    </w:p>
    <w:p w:rsidR="00336761" w:rsidRDefault="00A44FEE" w:rsidP="00336761">
      <w:pPr>
        <w:pStyle w:val="Standard"/>
        <w:numPr>
          <w:ilvl w:val="0"/>
          <w:numId w:val="45"/>
        </w:numPr>
        <w:tabs>
          <w:tab w:val="left" w:pos="1418"/>
        </w:tabs>
        <w:jc w:val="both"/>
        <w:rPr>
          <w:rFonts w:asciiTheme="minorHAnsi" w:hAnsiTheme="minorHAnsi"/>
        </w:rPr>
      </w:pPr>
      <w:proofErr w:type="gramStart"/>
      <w:r w:rsidRPr="00336761">
        <w:rPr>
          <w:rFonts w:asciiTheme="minorHAnsi" w:hAnsiTheme="minorHAnsi"/>
        </w:rPr>
        <w:t>se</w:t>
      </w:r>
      <w:proofErr w:type="gramEnd"/>
      <w:r w:rsidRPr="00336761">
        <w:rPr>
          <w:rFonts w:asciiTheme="minorHAnsi" w:hAnsiTheme="minorHAnsi"/>
        </w:rPr>
        <w:t xml:space="preserve"> si è celebrato il sacramento del Battesimo, inoltre, si fa il ricordo dei neofiti (battezzati);</w:t>
      </w:r>
    </w:p>
    <w:p w:rsidR="00336761" w:rsidRDefault="00A44FEE" w:rsidP="00336761">
      <w:pPr>
        <w:pStyle w:val="Standard"/>
        <w:numPr>
          <w:ilvl w:val="0"/>
          <w:numId w:val="45"/>
        </w:numPr>
        <w:tabs>
          <w:tab w:val="left" w:pos="1418"/>
        </w:tabs>
        <w:jc w:val="both"/>
        <w:rPr>
          <w:rFonts w:asciiTheme="minorHAnsi" w:hAnsiTheme="minorHAnsi"/>
        </w:rPr>
      </w:pPr>
      <w:proofErr w:type="gramStart"/>
      <w:r w:rsidRPr="00336761">
        <w:rPr>
          <w:rFonts w:asciiTheme="minorHAnsi" w:hAnsiTheme="minorHAnsi"/>
        </w:rPr>
        <w:t>al</w:t>
      </w:r>
      <w:proofErr w:type="gramEnd"/>
      <w:r w:rsidRPr="00336761">
        <w:rPr>
          <w:rFonts w:asciiTheme="minorHAnsi" w:hAnsiTheme="minorHAnsi"/>
        </w:rPr>
        <w:t xml:space="preserve"> momento della comunione, il diacono o un altro ministro (ordinario o straordinario) riporta all’altare l’Eucaristia dal luogo ove era stata riposta; e si riaccende la lampada della presenza presso il tabernacolo;</w:t>
      </w:r>
    </w:p>
    <w:p w:rsidR="00336761" w:rsidRDefault="00A44FEE" w:rsidP="00336761">
      <w:pPr>
        <w:pStyle w:val="Standard"/>
        <w:numPr>
          <w:ilvl w:val="0"/>
          <w:numId w:val="45"/>
        </w:numPr>
        <w:tabs>
          <w:tab w:val="left" w:pos="1418"/>
        </w:tabs>
        <w:jc w:val="both"/>
        <w:rPr>
          <w:rFonts w:asciiTheme="minorHAnsi" w:hAnsiTheme="minorHAnsi"/>
        </w:rPr>
      </w:pPr>
      <w:proofErr w:type="gramStart"/>
      <w:r w:rsidRPr="00336761">
        <w:rPr>
          <w:rFonts w:asciiTheme="minorHAnsi" w:hAnsiTheme="minorHAnsi"/>
        </w:rPr>
        <w:t>al</w:t>
      </w:r>
      <w:proofErr w:type="gramEnd"/>
      <w:r w:rsidRPr="00336761">
        <w:rPr>
          <w:rFonts w:asciiTheme="minorHAnsi" w:hAnsiTheme="minorHAnsi"/>
        </w:rPr>
        <w:t xml:space="preserve"> termine dell’orazione dopo la comunione, dopo aver rivolto il consueto saluto all’assemblea, si può impartire la solenne benedizione “</w:t>
      </w:r>
      <w:r w:rsidRPr="00336761">
        <w:rPr>
          <w:rFonts w:asciiTheme="minorHAnsi" w:hAnsiTheme="minorHAnsi"/>
          <w:i/>
          <w:iCs/>
        </w:rPr>
        <w:t>nella Veglia pasquale</w:t>
      </w:r>
      <w:r w:rsidRPr="00336761">
        <w:rPr>
          <w:rFonts w:asciiTheme="minorHAnsi" w:hAnsiTheme="minorHAnsi"/>
        </w:rPr>
        <w:t>”;</w:t>
      </w:r>
    </w:p>
    <w:p w:rsidR="00F40117" w:rsidRPr="00336761" w:rsidRDefault="00A44FEE" w:rsidP="00336761">
      <w:pPr>
        <w:pStyle w:val="Standard"/>
        <w:numPr>
          <w:ilvl w:val="0"/>
          <w:numId w:val="45"/>
        </w:numPr>
        <w:tabs>
          <w:tab w:val="left" w:pos="1418"/>
        </w:tabs>
        <w:jc w:val="both"/>
        <w:rPr>
          <w:rFonts w:asciiTheme="minorHAnsi" w:hAnsiTheme="minorHAnsi"/>
        </w:rPr>
      </w:pPr>
      <w:proofErr w:type="gramStart"/>
      <w:r w:rsidRPr="00336761">
        <w:rPr>
          <w:rFonts w:asciiTheme="minorHAnsi" w:hAnsiTheme="minorHAnsi"/>
        </w:rPr>
        <w:lastRenderedPageBreak/>
        <w:t>nel</w:t>
      </w:r>
      <w:proofErr w:type="gramEnd"/>
      <w:r w:rsidRPr="00336761">
        <w:rPr>
          <w:rFonts w:asciiTheme="minorHAnsi" w:hAnsiTheme="minorHAnsi"/>
        </w:rPr>
        <w:t xml:space="preserve"> congedare l’assemblea e nella risposta di questa si aggiunge “</w:t>
      </w:r>
      <w:r w:rsidRPr="00336761">
        <w:rPr>
          <w:rFonts w:asciiTheme="minorHAnsi" w:hAnsiTheme="minorHAnsi"/>
          <w:i/>
        </w:rPr>
        <w:t>Alleluia, alleluia</w:t>
      </w:r>
      <w:r w:rsidRPr="00336761">
        <w:rPr>
          <w:rFonts w:asciiTheme="minorHAnsi" w:hAnsiTheme="minorHAnsi"/>
        </w:rPr>
        <w:t>” alle usuali formule.</w:t>
      </w:r>
    </w:p>
    <w:sectPr w:rsidR="00F40117" w:rsidRPr="00336761" w:rsidSect="00AC5E54">
      <w:headerReference w:type="default" r:id="rId7"/>
      <w:footerReference w:type="default" r:id="rId8"/>
      <w:pgSz w:w="11906" w:h="16838"/>
      <w:pgMar w:top="964" w:right="964" w:bottom="964" w:left="964" w:header="720" w:footer="72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07" w:rsidRDefault="006E0C07" w:rsidP="00F40117">
      <w:r>
        <w:separator/>
      </w:r>
    </w:p>
  </w:endnote>
  <w:endnote w:type="continuationSeparator" w:id="0">
    <w:p w:rsidR="006E0C07" w:rsidRDefault="006E0C07" w:rsidP="00F4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669"/>
      <w:docPartObj>
        <w:docPartGallery w:val="Page Numbers (Bottom of Page)"/>
        <w:docPartUnique/>
      </w:docPartObj>
    </w:sdtPr>
    <w:sdtEndPr/>
    <w:sdtContent>
      <w:p w:rsidR="00AC5E54" w:rsidRDefault="0092144D" w:rsidP="00AC5E54">
        <w:pPr>
          <w:pStyle w:val="Pidipagina"/>
          <w:jc w:val="right"/>
        </w:pPr>
        <w:r w:rsidRPr="005367FC">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-50830</wp:posOffset>
              </wp:positionH>
              <wp:positionV relativeFrom="paragraph">
                <wp:posOffset>-245818</wp:posOffset>
              </wp:positionV>
              <wp:extent cx="1129267" cy="680483"/>
              <wp:effectExtent l="19050" t="0" r="0" b="0"/>
              <wp:wrapNone/>
              <wp:docPr id="4" name="Immagine 1" descr="LOGO-CERIMONIERI - senza scritt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ERIMONIERI - senza scritta.jpg"/>
                      <pic:cNvPicPr/>
                    </pic:nvPicPr>
                    <pic:blipFill>
                      <a:blip r:embed="rId1"/>
                      <a:stretch>
                        <a:fillRect/>
                      </a:stretch>
                    </pic:blipFill>
                    <pic:spPr>
                      <a:xfrm>
                        <a:off x="0" y="0"/>
                        <a:ext cx="1129267" cy="680483"/>
                      </a:xfrm>
                      <a:prstGeom prst="rect">
                        <a:avLst/>
                      </a:prstGeom>
                    </pic:spPr>
                  </pic:pic>
                </a:graphicData>
              </a:graphic>
            </wp:anchor>
          </w:drawing>
        </w:r>
        <w:r w:rsidR="0051742F" w:rsidRPr="005367FC">
          <w:rPr>
            <w:rFonts w:asciiTheme="minorHAnsi" w:hAnsiTheme="minorHAnsi" w:cstheme="minorHAnsi"/>
          </w:rPr>
          <w:fldChar w:fldCharType="begin"/>
        </w:r>
        <w:r w:rsidR="0051742F" w:rsidRPr="005367FC">
          <w:rPr>
            <w:rFonts w:asciiTheme="minorHAnsi" w:hAnsiTheme="minorHAnsi" w:cstheme="minorHAnsi"/>
          </w:rPr>
          <w:instrText xml:space="preserve"> PAGE   \* MERGEFORMAT </w:instrText>
        </w:r>
        <w:r w:rsidR="0051742F" w:rsidRPr="005367FC">
          <w:rPr>
            <w:rFonts w:asciiTheme="minorHAnsi" w:hAnsiTheme="minorHAnsi" w:cstheme="minorHAnsi"/>
          </w:rPr>
          <w:fldChar w:fldCharType="separate"/>
        </w:r>
        <w:r w:rsidR="005C7E8F">
          <w:rPr>
            <w:rFonts w:asciiTheme="minorHAnsi" w:hAnsiTheme="minorHAnsi" w:cstheme="minorHAnsi"/>
            <w:noProof/>
          </w:rPr>
          <w:t>14</w:t>
        </w:r>
        <w:r w:rsidR="0051742F" w:rsidRPr="005367FC">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07" w:rsidRDefault="006E0C07" w:rsidP="00F40117">
      <w:r w:rsidRPr="00F40117">
        <w:rPr>
          <w:color w:val="000000"/>
        </w:rPr>
        <w:separator/>
      </w:r>
    </w:p>
  </w:footnote>
  <w:footnote w:type="continuationSeparator" w:id="0">
    <w:p w:rsidR="006E0C07" w:rsidRDefault="006E0C07" w:rsidP="00F4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54" w:rsidRDefault="00AC5E54" w:rsidP="00AC5E54">
    <w:pPr>
      <w:pStyle w:val="Intestazione"/>
      <w:jc w:val="both"/>
      <w:rPr>
        <w:rFonts w:ascii="Calibri" w:hAnsi="Calibri"/>
        <w:sz w:val="20"/>
        <w:szCs w:val="20"/>
      </w:rPr>
    </w:pPr>
    <w:r>
      <w:rPr>
        <w:rFonts w:ascii="Calibri" w:hAnsi="Calibri"/>
        <w:sz w:val="20"/>
        <w:szCs w:val="20"/>
      </w:rPr>
      <w:t xml:space="preserve">Seminario Arcivescovile di Milano                                                                                </w:t>
    </w:r>
    <w:r w:rsidR="005367FC">
      <w:rPr>
        <w:rFonts w:ascii="Calibri" w:hAnsi="Calibri"/>
        <w:sz w:val="20"/>
        <w:szCs w:val="20"/>
      </w:rPr>
      <w:t>Corso Invernale Cerimonieri 2017/2018</w:t>
    </w:r>
  </w:p>
  <w:p w:rsidR="00AC5E54" w:rsidRDefault="00AC5E54">
    <w:pPr>
      <w:pStyle w:val="Intestazione"/>
    </w:pPr>
  </w:p>
  <w:p w:rsidR="00AC5E54" w:rsidRDefault="00AC5E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F2F"/>
    <w:multiLevelType w:val="hybridMultilevel"/>
    <w:tmpl w:val="9842953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15:restartNumberingAfterBreak="0">
    <w:nsid w:val="02D56483"/>
    <w:multiLevelType w:val="multilevel"/>
    <w:tmpl w:val="79DA0E0C"/>
    <w:styleLink w:val="WW8Num2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C50524"/>
    <w:multiLevelType w:val="multilevel"/>
    <w:tmpl w:val="A656A378"/>
    <w:styleLink w:val="WW8Num35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BC53764"/>
    <w:multiLevelType w:val="hybridMultilevel"/>
    <w:tmpl w:val="0382CE3E"/>
    <w:lvl w:ilvl="0" w:tplc="04100017">
      <w:start w:val="1"/>
      <w:numFmt w:val="lowerLetter"/>
      <w:lvlText w:val="%1)"/>
      <w:lvlJc w:val="left"/>
      <w:pPr>
        <w:ind w:left="1211" w:hanging="360"/>
      </w:p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173342D3"/>
    <w:multiLevelType w:val="multilevel"/>
    <w:tmpl w:val="A072BA24"/>
    <w:styleLink w:val="WW8Num2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7677679"/>
    <w:multiLevelType w:val="multilevel"/>
    <w:tmpl w:val="A8E84718"/>
    <w:styleLink w:val="WW8Num35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8553A3B"/>
    <w:multiLevelType w:val="hybridMultilevel"/>
    <w:tmpl w:val="3B1AA214"/>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197373DC"/>
    <w:multiLevelType w:val="hybridMultilevel"/>
    <w:tmpl w:val="FBDA649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19F033FD"/>
    <w:multiLevelType w:val="hybridMultilevel"/>
    <w:tmpl w:val="5B4A9B2A"/>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9B259E7"/>
    <w:multiLevelType w:val="hybridMultilevel"/>
    <w:tmpl w:val="7FCA0C04"/>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DBF2BAB"/>
    <w:multiLevelType w:val="hybridMultilevel"/>
    <w:tmpl w:val="F67C94A0"/>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15:restartNumberingAfterBreak="0">
    <w:nsid w:val="334F15FB"/>
    <w:multiLevelType w:val="multilevel"/>
    <w:tmpl w:val="E1A047AE"/>
    <w:styleLink w:val="WW8Num19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41A06EE"/>
    <w:multiLevelType w:val="hybridMultilevel"/>
    <w:tmpl w:val="EE085668"/>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3" w15:restartNumberingAfterBreak="0">
    <w:nsid w:val="356C3D41"/>
    <w:multiLevelType w:val="hybridMultilevel"/>
    <w:tmpl w:val="6E48580C"/>
    <w:lvl w:ilvl="0" w:tplc="0410000D">
      <w:start w:val="1"/>
      <w:numFmt w:val="bullet"/>
      <w:lvlText w:val=""/>
      <w:lvlJc w:val="left"/>
      <w:pPr>
        <w:ind w:left="1506" w:hanging="360"/>
      </w:pPr>
      <w:rPr>
        <w:rFonts w:ascii="Wingdings" w:hAnsi="Wingdings"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4" w15:restartNumberingAfterBreak="0">
    <w:nsid w:val="40DF5FB6"/>
    <w:multiLevelType w:val="multilevel"/>
    <w:tmpl w:val="049AE428"/>
    <w:styleLink w:val="WW8StyleNum"/>
    <w:lvl w:ilvl="0">
      <w:start w:val="1"/>
      <w:numFmt w:val="none"/>
      <w:pStyle w:val="Rientro"/>
      <w:lvlText w:val="%1"/>
      <w:lvlJc w:val="left"/>
      <w:pPr>
        <w:ind w:left="284" w:hanging="28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3AA1BCF"/>
    <w:multiLevelType w:val="hybridMultilevel"/>
    <w:tmpl w:val="A2227B16"/>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6" w15:restartNumberingAfterBreak="0">
    <w:nsid w:val="49FA386F"/>
    <w:multiLevelType w:val="hybridMultilevel"/>
    <w:tmpl w:val="72583000"/>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7" w15:restartNumberingAfterBreak="0">
    <w:nsid w:val="56DA2CAB"/>
    <w:multiLevelType w:val="hybridMultilevel"/>
    <w:tmpl w:val="EA8C8ECC"/>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59D0376E"/>
    <w:multiLevelType w:val="hybridMultilevel"/>
    <w:tmpl w:val="7BBECD80"/>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9" w15:restartNumberingAfterBreak="0">
    <w:nsid w:val="5CF61AFD"/>
    <w:multiLevelType w:val="hybridMultilevel"/>
    <w:tmpl w:val="2C4CD378"/>
    <w:lvl w:ilvl="0" w:tplc="0410000D">
      <w:start w:val="1"/>
      <w:numFmt w:val="bullet"/>
      <w:lvlText w:val=""/>
      <w:lvlJc w:val="left"/>
      <w:pPr>
        <w:ind w:left="1506" w:hanging="360"/>
      </w:pPr>
      <w:rPr>
        <w:rFonts w:ascii="Wingdings" w:hAnsi="Wingdings"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0" w15:restartNumberingAfterBreak="0">
    <w:nsid w:val="62715256"/>
    <w:multiLevelType w:val="multilevel"/>
    <w:tmpl w:val="D0FCCF58"/>
    <w:styleLink w:val="WW8Num11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34A573C"/>
    <w:multiLevelType w:val="multilevel"/>
    <w:tmpl w:val="D6701E88"/>
    <w:styleLink w:val="WW8Num19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37542AD"/>
    <w:multiLevelType w:val="multilevel"/>
    <w:tmpl w:val="4B14C5CA"/>
    <w:styleLink w:val="WW8Num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6CC10842"/>
    <w:multiLevelType w:val="multilevel"/>
    <w:tmpl w:val="F96C5F3C"/>
    <w:styleLink w:val="WW8Num21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35A0EF3"/>
    <w:multiLevelType w:val="multilevel"/>
    <w:tmpl w:val="630E8FA2"/>
    <w:styleLink w:val="WW8Num35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11"/>
  </w:num>
  <w:num w:numId="4">
    <w:abstractNumId w:val="5"/>
  </w:num>
  <w:num w:numId="5">
    <w:abstractNumId w:val="23"/>
  </w:num>
  <w:num w:numId="6">
    <w:abstractNumId w:val="24"/>
  </w:num>
  <w:num w:numId="7">
    <w:abstractNumId w:val="21"/>
  </w:num>
  <w:num w:numId="8">
    <w:abstractNumId w:val="20"/>
  </w:num>
  <w:num w:numId="9">
    <w:abstractNumId w:val="1"/>
  </w:num>
  <w:num w:numId="10">
    <w:abstractNumId w:val="24"/>
  </w:num>
  <w:num w:numId="11">
    <w:abstractNumId w:val="2"/>
  </w:num>
  <w:num w:numId="12">
    <w:abstractNumId w:val="22"/>
  </w:num>
  <w:num w:numId="13">
    <w:abstractNumId w:val="2"/>
  </w:num>
  <w:num w:numId="14">
    <w:abstractNumId w:val="22"/>
  </w:num>
  <w:num w:numId="15">
    <w:abstractNumId w:val="2"/>
  </w:num>
  <w:num w:numId="16">
    <w:abstractNumId w:val="22"/>
  </w:num>
  <w:num w:numId="17">
    <w:abstractNumId w:val="2"/>
  </w:num>
  <w:num w:numId="18">
    <w:abstractNumId w:val="22"/>
  </w:num>
  <w:num w:numId="19">
    <w:abstractNumId w:val="2"/>
  </w:num>
  <w:num w:numId="20">
    <w:abstractNumId w:val="22"/>
  </w:num>
  <w:num w:numId="21">
    <w:abstractNumId w:val="2"/>
  </w:num>
  <w:num w:numId="22">
    <w:abstractNumId w:val="22"/>
  </w:num>
  <w:num w:numId="23">
    <w:abstractNumId w:val="2"/>
  </w:num>
  <w:num w:numId="24">
    <w:abstractNumId w:val="22"/>
  </w:num>
  <w:num w:numId="25">
    <w:abstractNumId w:val="2"/>
  </w:num>
  <w:num w:numId="26">
    <w:abstractNumId w:val="22"/>
  </w:num>
  <w:num w:numId="27">
    <w:abstractNumId w:val="11"/>
  </w:num>
  <w:num w:numId="28">
    <w:abstractNumId w:val="1"/>
  </w:num>
  <w:num w:numId="29">
    <w:abstractNumId w:val="5"/>
  </w:num>
  <w:num w:numId="30">
    <w:abstractNumId w:val="4"/>
  </w:num>
  <w:num w:numId="31">
    <w:abstractNumId w:val="14"/>
  </w:num>
  <w:num w:numId="32">
    <w:abstractNumId w:val="17"/>
  </w:num>
  <w:num w:numId="33">
    <w:abstractNumId w:val="0"/>
  </w:num>
  <w:num w:numId="34">
    <w:abstractNumId w:val="18"/>
  </w:num>
  <w:num w:numId="35">
    <w:abstractNumId w:val="7"/>
  </w:num>
  <w:num w:numId="36">
    <w:abstractNumId w:val="15"/>
  </w:num>
  <w:num w:numId="37">
    <w:abstractNumId w:val="8"/>
  </w:num>
  <w:num w:numId="38">
    <w:abstractNumId w:val="19"/>
  </w:num>
  <w:num w:numId="39">
    <w:abstractNumId w:val="13"/>
  </w:num>
  <w:num w:numId="40">
    <w:abstractNumId w:val="9"/>
  </w:num>
  <w:num w:numId="41">
    <w:abstractNumId w:val="12"/>
  </w:num>
  <w:num w:numId="42">
    <w:abstractNumId w:val="6"/>
  </w:num>
  <w:num w:numId="43">
    <w:abstractNumId w:val="3"/>
  </w:num>
  <w:num w:numId="44">
    <w:abstractNumId w:val="1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0117"/>
    <w:rsid w:val="000D2648"/>
    <w:rsid w:val="000F1B9D"/>
    <w:rsid w:val="00157C09"/>
    <w:rsid w:val="002C5972"/>
    <w:rsid w:val="00336761"/>
    <w:rsid w:val="003368D7"/>
    <w:rsid w:val="0051742F"/>
    <w:rsid w:val="005367FC"/>
    <w:rsid w:val="005C7E8F"/>
    <w:rsid w:val="006E0C07"/>
    <w:rsid w:val="00702276"/>
    <w:rsid w:val="007D48DC"/>
    <w:rsid w:val="0092144D"/>
    <w:rsid w:val="009B6484"/>
    <w:rsid w:val="009D760D"/>
    <w:rsid w:val="00A44FEE"/>
    <w:rsid w:val="00A634A7"/>
    <w:rsid w:val="00AC5E54"/>
    <w:rsid w:val="00C85410"/>
    <w:rsid w:val="00DD29C1"/>
    <w:rsid w:val="00DF0F65"/>
    <w:rsid w:val="00E0324E"/>
    <w:rsid w:val="00F40117"/>
    <w:rsid w:val="00FA2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C4B31-D61E-4EFD-B3F0-D32DD57B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59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40117"/>
  </w:style>
  <w:style w:type="paragraph" w:customStyle="1" w:styleId="Heading">
    <w:name w:val="Heading"/>
    <w:basedOn w:val="Standard"/>
    <w:next w:val="Textbody"/>
    <w:rsid w:val="00F40117"/>
    <w:pPr>
      <w:keepNext/>
      <w:spacing w:before="240" w:after="120"/>
    </w:pPr>
    <w:rPr>
      <w:rFonts w:ascii="Arial" w:hAnsi="Arial"/>
      <w:sz w:val="28"/>
      <w:szCs w:val="28"/>
    </w:rPr>
  </w:style>
  <w:style w:type="paragraph" w:customStyle="1" w:styleId="Textbody">
    <w:name w:val="Text body"/>
    <w:basedOn w:val="Standard"/>
    <w:rsid w:val="00F40117"/>
    <w:pPr>
      <w:spacing w:after="120"/>
    </w:pPr>
  </w:style>
  <w:style w:type="paragraph" w:styleId="Elenco">
    <w:name w:val="List"/>
    <w:basedOn w:val="Textbody"/>
    <w:rsid w:val="00F40117"/>
  </w:style>
  <w:style w:type="paragraph" w:customStyle="1" w:styleId="Didascalia1">
    <w:name w:val="Didascalia1"/>
    <w:basedOn w:val="Standard"/>
    <w:rsid w:val="00F40117"/>
    <w:pPr>
      <w:suppressLineNumbers/>
      <w:spacing w:before="120" w:after="120"/>
    </w:pPr>
    <w:rPr>
      <w:i/>
      <w:iCs/>
    </w:rPr>
  </w:style>
  <w:style w:type="paragraph" w:customStyle="1" w:styleId="Index">
    <w:name w:val="Index"/>
    <w:basedOn w:val="Standard"/>
    <w:rsid w:val="00F40117"/>
    <w:pPr>
      <w:suppressLineNumbers/>
    </w:pPr>
  </w:style>
  <w:style w:type="paragraph" w:customStyle="1" w:styleId="Titolo21">
    <w:name w:val="Titolo 21"/>
    <w:basedOn w:val="Standard"/>
    <w:next w:val="Standard"/>
    <w:rsid w:val="00F40117"/>
    <w:pPr>
      <w:keepNext/>
      <w:jc w:val="center"/>
      <w:outlineLvl w:val="1"/>
    </w:pPr>
  </w:style>
  <w:style w:type="paragraph" w:customStyle="1" w:styleId="Level1">
    <w:name w:val="Level 1"/>
    <w:rsid w:val="00F40117"/>
    <w:pPr>
      <w:ind w:left="720"/>
      <w:jc w:val="both"/>
    </w:pPr>
    <w:rPr>
      <w:rFonts w:eastAsia="Arial" w:cs="Times New Roman"/>
      <w:szCs w:val="20"/>
    </w:rPr>
  </w:style>
  <w:style w:type="paragraph" w:customStyle="1" w:styleId="Textbodyindent">
    <w:name w:val="Text body indent"/>
    <w:basedOn w:val="Standard"/>
    <w:rsid w:val="00F40117"/>
    <w:pPr>
      <w:ind w:firstLine="567"/>
      <w:jc w:val="both"/>
    </w:pPr>
    <w:rPr>
      <w:i/>
    </w:rPr>
  </w:style>
  <w:style w:type="character" w:customStyle="1" w:styleId="WW8Num355z0">
    <w:name w:val="WW8Num355z0"/>
    <w:rsid w:val="00F40117"/>
    <w:rPr>
      <w:rFonts w:ascii="Symbol" w:hAnsi="Symbol"/>
    </w:rPr>
  </w:style>
  <w:style w:type="character" w:customStyle="1" w:styleId="WW8Num10z0">
    <w:name w:val="WW8Num10z0"/>
    <w:rsid w:val="00F40117"/>
    <w:rPr>
      <w:rFonts w:ascii="Wingdings" w:hAnsi="Wingdings"/>
    </w:rPr>
  </w:style>
  <w:style w:type="character" w:customStyle="1" w:styleId="WW8Num191z0">
    <w:name w:val="WW8Num191z0"/>
    <w:rsid w:val="00F40117"/>
    <w:rPr>
      <w:rFonts w:ascii="Wingdings" w:hAnsi="Wingdings"/>
    </w:rPr>
  </w:style>
  <w:style w:type="character" w:customStyle="1" w:styleId="WW8Num353z0">
    <w:name w:val="WW8Num353z0"/>
    <w:rsid w:val="00F40117"/>
    <w:rPr>
      <w:rFonts w:ascii="Wingdings" w:hAnsi="Wingdings"/>
    </w:rPr>
  </w:style>
  <w:style w:type="character" w:customStyle="1" w:styleId="WW8Num212z0">
    <w:name w:val="WW8Num212z0"/>
    <w:rsid w:val="00F40117"/>
    <w:rPr>
      <w:rFonts w:ascii="Wingdings" w:hAnsi="Wingdings"/>
    </w:rPr>
  </w:style>
  <w:style w:type="character" w:customStyle="1" w:styleId="WW8Num359z0">
    <w:name w:val="WW8Num359z0"/>
    <w:rsid w:val="00F40117"/>
    <w:rPr>
      <w:rFonts w:ascii="Symbol" w:hAnsi="Symbol"/>
    </w:rPr>
  </w:style>
  <w:style w:type="character" w:customStyle="1" w:styleId="WW8Num195z0">
    <w:name w:val="WW8Num195z0"/>
    <w:rsid w:val="00F40117"/>
    <w:rPr>
      <w:rFonts w:ascii="Wingdings" w:hAnsi="Wingdings"/>
    </w:rPr>
  </w:style>
  <w:style w:type="character" w:customStyle="1" w:styleId="WW8Num113z0">
    <w:name w:val="WW8Num113z0"/>
    <w:rsid w:val="00F40117"/>
    <w:rPr>
      <w:rFonts w:ascii="Wingdings" w:hAnsi="Wingdings"/>
    </w:rPr>
  </w:style>
  <w:style w:type="character" w:customStyle="1" w:styleId="WW8Num28z0">
    <w:name w:val="WW8Num28z0"/>
    <w:rsid w:val="00F40117"/>
    <w:rPr>
      <w:rFonts w:ascii="Wingdings" w:hAnsi="Wingdings"/>
    </w:rPr>
  </w:style>
  <w:style w:type="numbering" w:customStyle="1" w:styleId="WW8Num355">
    <w:name w:val="WW8Num355"/>
    <w:basedOn w:val="Nessunelenco"/>
    <w:rsid w:val="00F40117"/>
    <w:pPr>
      <w:numPr>
        <w:numId w:val="1"/>
      </w:numPr>
    </w:pPr>
  </w:style>
  <w:style w:type="numbering" w:customStyle="1" w:styleId="WW8Num10">
    <w:name w:val="WW8Num10"/>
    <w:basedOn w:val="Nessunelenco"/>
    <w:rsid w:val="00F40117"/>
    <w:pPr>
      <w:numPr>
        <w:numId w:val="2"/>
      </w:numPr>
    </w:pPr>
  </w:style>
  <w:style w:type="numbering" w:customStyle="1" w:styleId="WW8Num191">
    <w:name w:val="WW8Num191"/>
    <w:basedOn w:val="Nessunelenco"/>
    <w:rsid w:val="00F40117"/>
    <w:pPr>
      <w:numPr>
        <w:numId w:val="3"/>
      </w:numPr>
    </w:pPr>
  </w:style>
  <w:style w:type="numbering" w:customStyle="1" w:styleId="WW8Num353">
    <w:name w:val="WW8Num353"/>
    <w:basedOn w:val="Nessunelenco"/>
    <w:rsid w:val="00F40117"/>
    <w:pPr>
      <w:numPr>
        <w:numId w:val="4"/>
      </w:numPr>
    </w:pPr>
  </w:style>
  <w:style w:type="numbering" w:customStyle="1" w:styleId="WW8Num212">
    <w:name w:val="WW8Num212"/>
    <w:basedOn w:val="Nessunelenco"/>
    <w:rsid w:val="00F40117"/>
    <w:pPr>
      <w:numPr>
        <w:numId w:val="5"/>
      </w:numPr>
    </w:pPr>
  </w:style>
  <w:style w:type="numbering" w:customStyle="1" w:styleId="WW8Num359">
    <w:name w:val="WW8Num359"/>
    <w:basedOn w:val="Nessunelenco"/>
    <w:rsid w:val="00F40117"/>
    <w:pPr>
      <w:numPr>
        <w:numId w:val="6"/>
      </w:numPr>
    </w:pPr>
  </w:style>
  <w:style w:type="numbering" w:customStyle="1" w:styleId="WW8Num195">
    <w:name w:val="WW8Num195"/>
    <w:basedOn w:val="Nessunelenco"/>
    <w:rsid w:val="00F40117"/>
    <w:pPr>
      <w:numPr>
        <w:numId w:val="7"/>
      </w:numPr>
    </w:pPr>
  </w:style>
  <w:style w:type="numbering" w:customStyle="1" w:styleId="WW8Num113">
    <w:name w:val="WW8Num113"/>
    <w:basedOn w:val="Nessunelenco"/>
    <w:rsid w:val="00F40117"/>
    <w:pPr>
      <w:numPr>
        <w:numId w:val="8"/>
      </w:numPr>
    </w:pPr>
  </w:style>
  <w:style w:type="numbering" w:customStyle="1" w:styleId="WW8Num28">
    <w:name w:val="WW8Num28"/>
    <w:basedOn w:val="Nessunelenco"/>
    <w:rsid w:val="00F40117"/>
    <w:pPr>
      <w:numPr>
        <w:numId w:val="9"/>
      </w:numPr>
    </w:pPr>
  </w:style>
  <w:style w:type="paragraph" w:styleId="Intestazione">
    <w:name w:val="header"/>
    <w:basedOn w:val="Normale"/>
    <w:link w:val="IntestazioneCarattere"/>
    <w:uiPriority w:val="99"/>
    <w:semiHidden/>
    <w:unhideWhenUsed/>
    <w:rsid w:val="00AC5E5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5E54"/>
  </w:style>
  <w:style w:type="paragraph" w:styleId="Pidipagina">
    <w:name w:val="footer"/>
    <w:basedOn w:val="Normale"/>
    <w:link w:val="PidipaginaCarattere"/>
    <w:uiPriority w:val="99"/>
    <w:unhideWhenUsed/>
    <w:rsid w:val="00AC5E54"/>
    <w:pPr>
      <w:tabs>
        <w:tab w:val="center" w:pos="4819"/>
        <w:tab w:val="right" w:pos="9638"/>
      </w:tabs>
    </w:pPr>
  </w:style>
  <w:style w:type="character" w:customStyle="1" w:styleId="PidipaginaCarattere">
    <w:name w:val="Piè di pagina Carattere"/>
    <w:basedOn w:val="Carpredefinitoparagrafo"/>
    <w:link w:val="Pidipagina"/>
    <w:uiPriority w:val="99"/>
    <w:rsid w:val="00AC5E54"/>
  </w:style>
  <w:style w:type="numbering" w:customStyle="1" w:styleId="WW8Num210">
    <w:name w:val="WW8Num210"/>
    <w:basedOn w:val="Nessunelenco"/>
    <w:rsid w:val="00AC5E54"/>
    <w:pPr>
      <w:numPr>
        <w:numId w:val="30"/>
      </w:numPr>
    </w:pPr>
  </w:style>
  <w:style w:type="paragraph" w:customStyle="1" w:styleId="Corpo">
    <w:name w:val="Corpo"/>
    <w:rsid w:val="00AC5E54"/>
    <w:pPr>
      <w:widowControl/>
      <w:pBdr>
        <w:top w:val="nil"/>
        <w:left w:val="nil"/>
        <w:bottom w:val="nil"/>
        <w:right w:val="nil"/>
        <w:between w:val="nil"/>
        <w:bar w:val="nil"/>
      </w:pBdr>
      <w:suppressAutoHyphens w:val="0"/>
      <w:autoSpaceDN/>
      <w:textAlignment w:val="auto"/>
    </w:pPr>
    <w:rPr>
      <w:rFonts w:ascii="Helvetica" w:eastAsia="Arial Unicode MS" w:hAnsi="Helvetica" w:cs="Arial Unicode MS"/>
      <w:color w:val="000000"/>
      <w:kern w:val="0"/>
      <w:sz w:val="22"/>
      <w:szCs w:val="22"/>
      <w:bdr w:val="nil"/>
    </w:rPr>
  </w:style>
  <w:style w:type="paragraph" w:customStyle="1" w:styleId="Rientro">
    <w:name w:val="Rientro"/>
    <w:basedOn w:val="Standard"/>
    <w:rsid w:val="00AC5E54"/>
    <w:pPr>
      <w:numPr>
        <w:numId w:val="31"/>
      </w:numPr>
      <w:tabs>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s>
      <w:spacing w:after="60"/>
      <w:jc w:val="both"/>
    </w:pPr>
    <w:rPr>
      <w:sz w:val="22"/>
    </w:rPr>
  </w:style>
  <w:style w:type="numbering" w:customStyle="1" w:styleId="WW8StyleNum">
    <w:name w:val="WW8StyleNum"/>
    <w:basedOn w:val="Nessunelenco"/>
    <w:rsid w:val="00AC5E54"/>
    <w:pPr>
      <w:numPr>
        <w:numId w:val="31"/>
      </w:numPr>
    </w:pPr>
  </w:style>
  <w:style w:type="paragraph" w:styleId="Paragrafoelenco">
    <w:name w:val="List Paragraph"/>
    <w:basedOn w:val="Normale"/>
    <w:uiPriority w:val="34"/>
    <w:qFormat/>
    <w:rsid w:val="000F1B9D"/>
    <w:pPr>
      <w:ind w:left="720"/>
      <w:contextualSpacing/>
    </w:pPr>
  </w:style>
  <w:style w:type="paragraph" w:styleId="Testofumetto">
    <w:name w:val="Balloon Text"/>
    <w:basedOn w:val="Normale"/>
    <w:link w:val="TestofumettoCarattere"/>
    <w:uiPriority w:val="99"/>
    <w:semiHidden/>
    <w:unhideWhenUsed/>
    <w:rsid w:val="009D76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7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2021</Words>
  <Characters>11521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Veglia Pasquale</vt:lpstr>
    </vt:vector>
  </TitlesOfParts>
  <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Veglia Pasquale</dc:title>
  <dc:subject>Corso Cerimonieri</dc:subject>
  <dc:creator>Marco Buzzi</dc:creator>
  <dc:description>Rito Romano</dc:description>
  <cp:lastModifiedBy>Luca .</cp:lastModifiedBy>
  <cp:revision>5</cp:revision>
  <dcterms:created xsi:type="dcterms:W3CDTF">2015-11-26T22:01:00Z</dcterms:created>
  <dcterms:modified xsi:type="dcterms:W3CDTF">2018-01-04T17:44:00Z</dcterms:modified>
</cp:coreProperties>
</file>